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41B2" w:rsidRPr="002A51C2" w:rsidRDefault="006E6602" w:rsidP="002A51C2">
      <w:pPr>
        <w:autoSpaceDE w:val="0"/>
        <w:autoSpaceDN w:val="0"/>
        <w:adjustRightInd w:val="0"/>
        <w:jc w:val="center"/>
        <w:rPr>
          <w:rFonts w:ascii="標楷體" w:eastAsia="標楷體" w:hAnsi="標楷體" w:cs="DFKaiShu-SB-Estd-BF"/>
          <w:b/>
          <w:color w:val="000000"/>
          <w:kern w:val="0"/>
          <w:sz w:val="32"/>
        </w:rPr>
      </w:pPr>
      <w:r>
        <w:rPr>
          <w:rFonts w:ascii="標楷體" w:eastAsia="標楷體" w:hAnsi="標楷體" w:cs="DFKaiShu-SB-Estd-BF"/>
          <w:b/>
          <w:noProof/>
          <w:color w:val="000000"/>
          <w:kern w:val="0"/>
          <w:sz w:val="32"/>
        </w:rPr>
        <w:pict>
          <v:rect id="Rectangle 2" o:spid="_x0000_s1026" style="position:absolute;left:0;text-align:left;margin-left:339.3pt;margin-top:7pt;width:147.15pt;height:23.2pt;z-index:2516577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">
            <v:textbox>
              <w:txbxContent>
                <w:p w:rsidR="007018FF" w:rsidRPr="00592B5A" w:rsidRDefault="007018FF" w:rsidP="00EC60F2">
                  <w:pPr>
                    <w:ind w:leftChars="100" w:left="240"/>
                    <w:rPr>
                      <w:rFonts w:ascii="標楷體" w:eastAsia="標楷體" w:hAnsi="標楷體"/>
                      <w:sz w:val="22"/>
                    </w:rPr>
                  </w:pPr>
                  <w:r w:rsidRPr="00592B5A">
                    <w:rPr>
                      <w:rFonts w:ascii="標楷體" w:eastAsia="標楷體" w:hAnsi="標楷體" w:hint="eastAsia"/>
                      <w:sz w:val="22"/>
                    </w:rPr>
                    <w:t>201</w:t>
                  </w:r>
                  <w:r w:rsidR="00E012D5">
                    <w:rPr>
                      <w:rFonts w:ascii="標楷體" w:eastAsia="標楷體" w:hAnsi="標楷體" w:hint="eastAsia"/>
                      <w:sz w:val="22"/>
                    </w:rPr>
                    <w:t>8</w:t>
                  </w:r>
                  <w:r w:rsidRPr="00592B5A">
                    <w:rPr>
                      <w:rFonts w:ascii="標楷體" w:eastAsia="標楷體" w:hAnsi="標楷體" w:hint="eastAsia"/>
                      <w:sz w:val="22"/>
                    </w:rPr>
                    <w:t>年</w:t>
                  </w:r>
                  <w:r w:rsidR="00E012D5">
                    <w:rPr>
                      <w:rFonts w:ascii="標楷體" w:eastAsia="標楷體" w:hAnsi="標楷體" w:hint="eastAsia"/>
                      <w:sz w:val="22"/>
                    </w:rPr>
                    <w:t>08</w:t>
                  </w:r>
                  <w:r w:rsidRPr="00592B5A">
                    <w:rPr>
                      <w:rFonts w:ascii="標楷體" w:eastAsia="標楷體" w:hAnsi="標楷體" w:hint="eastAsia"/>
                      <w:sz w:val="22"/>
                    </w:rPr>
                    <w:t>月</w:t>
                  </w:r>
                  <w:r w:rsidR="00E012D5">
                    <w:rPr>
                      <w:rFonts w:ascii="標楷體" w:eastAsia="標楷體" w:hAnsi="標楷體" w:hint="eastAsia"/>
                      <w:sz w:val="22"/>
                    </w:rPr>
                    <w:t>04</w:t>
                  </w:r>
                  <w:r w:rsidRPr="00592B5A">
                    <w:rPr>
                      <w:rFonts w:ascii="標楷體" w:eastAsia="標楷體" w:hAnsi="標楷體" w:hint="eastAsia"/>
                      <w:sz w:val="22"/>
                    </w:rPr>
                    <w:t>日版</w:t>
                  </w:r>
                </w:p>
              </w:txbxContent>
            </v:textbox>
          </v:rect>
        </w:pict>
      </w:r>
      <w:r w:rsidR="000941B2" w:rsidRPr="002A51C2">
        <w:rPr>
          <w:rFonts w:ascii="標楷體" w:eastAsia="標楷體" w:hAnsi="標楷體" w:cs="DFKaiShu-SB-Estd-BF" w:hint="eastAsia"/>
          <w:b/>
          <w:color w:val="000000"/>
          <w:kern w:val="0"/>
          <w:sz w:val="32"/>
        </w:rPr>
        <w:t>準</w:t>
      </w:r>
      <w:r w:rsidR="002A51C2">
        <w:rPr>
          <w:rFonts w:ascii="標楷體" w:eastAsia="標楷體" w:hAnsi="標楷體" w:cs="DFKaiShu-SB-Estd-BF" w:hint="eastAsia"/>
          <w:b/>
          <w:color w:val="000000"/>
          <w:kern w:val="0"/>
          <w:sz w:val="32"/>
        </w:rPr>
        <w:t xml:space="preserve">　</w:t>
      </w:r>
      <w:r w:rsidR="000941B2" w:rsidRPr="002A51C2">
        <w:rPr>
          <w:rFonts w:ascii="標楷體" w:eastAsia="標楷體" w:hAnsi="標楷體" w:cs="DFKaiShu-SB-Estd-BF" w:hint="eastAsia"/>
          <w:b/>
          <w:color w:val="000000"/>
          <w:kern w:val="0"/>
          <w:sz w:val="32"/>
        </w:rPr>
        <w:t>會</w:t>
      </w:r>
      <w:r w:rsidR="002A51C2">
        <w:rPr>
          <w:rFonts w:ascii="標楷體" w:eastAsia="標楷體" w:hAnsi="標楷體" w:cs="DFKaiShu-SB-Estd-BF" w:hint="eastAsia"/>
          <w:b/>
          <w:color w:val="000000"/>
          <w:kern w:val="0"/>
          <w:sz w:val="32"/>
        </w:rPr>
        <w:t xml:space="preserve">　</w:t>
      </w:r>
      <w:r w:rsidR="000941B2" w:rsidRPr="002A51C2">
        <w:rPr>
          <w:rFonts w:ascii="標楷體" w:eastAsia="標楷體" w:hAnsi="標楷體" w:cs="DFKaiShu-SB-Estd-BF" w:hint="eastAsia"/>
          <w:b/>
          <w:color w:val="000000"/>
          <w:kern w:val="0"/>
          <w:sz w:val="32"/>
        </w:rPr>
        <w:t>員</w:t>
      </w:r>
      <w:r w:rsidR="002A51C2">
        <w:rPr>
          <w:rFonts w:ascii="標楷體" w:eastAsia="標楷體" w:hAnsi="標楷體" w:cs="DFKaiShu-SB-Estd-BF" w:hint="eastAsia"/>
          <w:b/>
          <w:color w:val="000000"/>
          <w:kern w:val="0"/>
          <w:sz w:val="32"/>
        </w:rPr>
        <w:t xml:space="preserve">　</w:t>
      </w:r>
      <w:r w:rsidR="002A51C2" w:rsidRPr="002A51C2">
        <w:rPr>
          <w:rFonts w:ascii="標楷體" w:eastAsia="標楷體" w:hAnsi="標楷體" w:cs="DFKaiShu-SB-Estd-BF" w:hint="eastAsia"/>
          <w:b/>
          <w:color w:val="000000"/>
          <w:kern w:val="0"/>
          <w:sz w:val="32"/>
        </w:rPr>
        <w:t>準</w:t>
      </w:r>
      <w:r w:rsidR="002A51C2">
        <w:rPr>
          <w:rFonts w:ascii="標楷體" w:eastAsia="標楷體" w:hAnsi="標楷體" w:cs="DFKaiShu-SB-Estd-BF" w:hint="eastAsia"/>
          <w:b/>
          <w:color w:val="000000"/>
          <w:kern w:val="0"/>
          <w:sz w:val="32"/>
        </w:rPr>
        <w:t xml:space="preserve">　</w:t>
      </w:r>
      <w:r w:rsidR="002A51C2" w:rsidRPr="002A51C2">
        <w:rPr>
          <w:rFonts w:ascii="標楷體" w:eastAsia="標楷體" w:hAnsi="標楷體" w:cs="DFKaiShu-SB-Estd-BF" w:hint="eastAsia"/>
          <w:b/>
          <w:color w:val="000000"/>
          <w:kern w:val="0"/>
          <w:sz w:val="32"/>
        </w:rPr>
        <w:t>則</w:t>
      </w:r>
    </w:p>
    <w:p w:rsidR="000941B2" w:rsidRPr="00A27763" w:rsidRDefault="00A47AA7" w:rsidP="00712E65">
      <w:pPr>
        <w:autoSpaceDE w:val="0"/>
        <w:autoSpaceDN w:val="0"/>
        <w:adjustRightInd w:val="0"/>
        <w:spacing w:line="560" w:lineRule="exact"/>
        <w:rPr>
          <w:rFonts w:ascii="標楷體" w:eastAsia="標楷體" w:hAnsi="標楷體" w:cs="DFKaiShu-SB-Estd-BF"/>
          <w:color w:val="000000"/>
          <w:kern w:val="0"/>
        </w:rPr>
      </w:pPr>
      <w:r>
        <w:rPr>
          <w:rFonts w:ascii="標楷體" w:eastAsia="標楷體" w:hAnsi="標楷體" w:cs="DFKaiShu-SB-Estd-BF" w:hint="eastAsia"/>
          <w:color w:val="000000"/>
          <w:kern w:val="0"/>
        </w:rPr>
        <w:t xml:space="preserve">　　</w:t>
      </w:r>
      <w:r w:rsidR="000941B2" w:rsidRPr="00A27763">
        <w:rPr>
          <w:rFonts w:ascii="標楷體" w:eastAsia="標楷體" w:hAnsi="標楷體" w:cs="DFKaiShu-SB-Estd-BF" w:hint="eastAsia"/>
          <w:color w:val="000000"/>
          <w:kern w:val="0"/>
        </w:rPr>
        <w:t>根據</w:t>
      </w:r>
      <w:r w:rsidR="00F75130" w:rsidRPr="00A27763">
        <w:rPr>
          <w:rFonts w:ascii="標楷體" w:eastAsia="標楷體" w:hAnsi="標楷體" w:cs="DFKaiShu-SB-Estd-BF" w:hint="eastAsia"/>
          <w:color w:val="000000"/>
          <w:kern w:val="0"/>
        </w:rPr>
        <w:t>10</w:t>
      </w:r>
      <w:r w:rsidR="0025069E">
        <w:rPr>
          <w:rFonts w:ascii="標楷體" w:eastAsia="標楷體" w:hAnsi="標楷體" w:cs="DFKaiShu-SB-Estd-BF" w:hint="eastAsia"/>
          <w:color w:val="000000"/>
          <w:kern w:val="0"/>
        </w:rPr>
        <w:t>6</w:t>
      </w:r>
      <w:r w:rsidR="000941B2" w:rsidRPr="00A27763">
        <w:rPr>
          <w:rFonts w:ascii="標楷體" w:eastAsia="標楷體" w:hAnsi="標楷體" w:cs="DFKaiShu-SB-Estd-BF" w:hint="eastAsia"/>
          <w:color w:val="000000"/>
          <w:kern w:val="0"/>
        </w:rPr>
        <w:t>年</w:t>
      </w:r>
      <w:r w:rsidR="0025069E">
        <w:rPr>
          <w:rFonts w:ascii="標楷體" w:eastAsia="標楷體" w:hAnsi="標楷體" w:cs="DFKaiShu-SB-Estd-BF" w:hint="eastAsia"/>
          <w:color w:val="000000"/>
          <w:kern w:val="0"/>
        </w:rPr>
        <w:t>02</w:t>
      </w:r>
      <w:r w:rsidR="000941B2" w:rsidRPr="00A27763">
        <w:rPr>
          <w:rFonts w:ascii="標楷體" w:eastAsia="標楷體" w:hAnsi="標楷體" w:cs="DFKaiShu-SB-Estd-BF" w:hint="eastAsia"/>
          <w:color w:val="000000"/>
          <w:kern w:val="0"/>
        </w:rPr>
        <w:t>月</w:t>
      </w:r>
      <w:r w:rsidR="0025069E">
        <w:rPr>
          <w:rFonts w:ascii="標楷體" w:eastAsia="標楷體" w:hAnsi="標楷體" w:cs="DFKaiShu-SB-Estd-BF" w:hint="eastAsia"/>
          <w:color w:val="000000"/>
          <w:kern w:val="0"/>
        </w:rPr>
        <w:t>11</w:t>
      </w:r>
      <w:r w:rsidR="000941B2" w:rsidRPr="00A27763">
        <w:rPr>
          <w:rFonts w:ascii="標楷體" w:eastAsia="標楷體" w:hAnsi="標楷體" w:cs="DFKaiShu-SB-Estd-BF" w:hint="eastAsia"/>
          <w:color w:val="000000"/>
          <w:kern w:val="0"/>
        </w:rPr>
        <w:t>日</w:t>
      </w:r>
      <w:r w:rsidR="00D055A4" w:rsidRPr="00676757">
        <w:rPr>
          <w:rFonts w:ascii="標楷體" w:eastAsia="標楷體" w:hAnsi="標楷體" w:cs="DFKaiShu-SB-Estd-BF" w:hint="eastAsia"/>
          <w:kern w:val="0"/>
        </w:rPr>
        <w:t>第</w:t>
      </w:r>
      <w:r w:rsidR="0025069E">
        <w:rPr>
          <w:rFonts w:ascii="標楷體" w:eastAsia="標楷體" w:hAnsi="標楷體" w:cs="DFKaiShu-SB-Estd-BF" w:hint="eastAsia"/>
          <w:kern w:val="0"/>
        </w:rPr>
        <w:t>十</w:t>
      </w:r>
      <w:r w:rsidR="00D055A4">
        <w:rPr>
          <w:rFonts w:ascii="標楷體" w:eastAsia="標楷體" w:hAnsi="標楷體" w:cs="DFKaiShu-SB-Estd-BF" w:hint="eastAsia"/>
          <w:kern w:val="0"/>
        </w:rPr>
        <w:t>屆第四</w:t>
      </w:r>
      <w:r w:rsidR="00D055A4" w:rsidRPr="00676757">
        <w:rPr>
          <w:rFonts w:ascii="標楷體" w:eastAsia="標楷體" w:hAnsi="標楷體" w:cs="DFKaiShu-SB-Estd-BF" w:hint="eastAsia"/>
          <w:kern w:val="0"/>
        </w:rPr>
        <w:t>次</w:t>
      </w:r>
      <w:r w:rsidR="00D055A4" w:rsidRPr="00D055A4">
        <w:rPr>
          <w:rFonts w:ascii="標楷體" w:eastAsia="標楷體" w:hAnsi="標楷體" w:cs="DFKaiShu-SB-Estd-BF" w:hint="eastAsia"/>
          <w:kern w:val="0"/>
        </w:rPr>
        <w:t>理監事會議</w:t>
      </w:r>
      <w:r w:rsidR="00D055A4" w:rsidRPr="00676757">
        <w:rPr>
          <w:rFonts w:ascii="標楷體" w:eastAsia="標楷體" w:hAnsi="標楷體" w:cs="DFKaiShu-SB-Estd-BF" w:hint="eastAsia"/>
          <w:kern w:val="0"/>
        </w:rPr>
        <w:t>決議</w:t>
      </w:r>
      <w:r w:rsidR="002446A8" w:rsidRPr="00A27763">
        <w:rPr>
          <w:rFonts w:ascii="標楷體" w:eastAsia="標楷體" w:hAnsi="標楷體" w:cs="DFKaiShu-SB-Estd-BF" w:hint="eastAsia"/>
          <w:color w:val="000000"/>
          <w:kern w:val="0"/>
        </w:rPr>
        <w:t>，</w:t>
      </w:r>
      <w:r w:rsidR="00971A3C" w:rsidRPr="00A27763">
        <w:rPr>
          <w:rFonts w:ascii="標楷體" w:eastAsia="標楷體" w:hAnsi="標楷體" w:cs="DFKaiShu-SB-Estd-BF" w:hint="eastAsia"/>
          <w:color w:val="000000"/>
          <w:kern w:val="0"/>
        </w:rPr>
        <w:t>準會員</w:t>
      </w:r>
      <w:r w:rsidR="00F829B4" w:rsidRPr="00A27763">
        <w:rPr>
          <w:rFonts w:ascii="標楷體" w:eastAsia="標楷體" w:hAnsi="標楷體" w:cs="DFKaiShu-SB-Estd-BF" w:hint="eastAsia"/>
          <w:color w:val="000000"/>
          <w:kern w:val="0"/>
        </w:rPr>
        <w:t>的</w:t>
      </w:r>
      <w:r w:rsidR="000C4372" w:rsidRPr="00A27763">
        <w:rPr>
          <w:rFonts w:ascii="標楷體" w:eastAsia="標楷體" w:hAnsi="標楷體" w:cs="DFKaiShu-SB-Estd-BF" w:hint="eastAsia"/>
          <w:color w:val="000000"/>
          <w:kern w:val="0"/>
        </w:rPr>
        <w:t>訓練及資格事宜</w:t>
      </w:r>
      <w:r w:rsidR="00D22847">
        <w:rPr>
          <w:rFonts w:ascii="標楷體" w:eastAsia="標楷體" w:hAnsi="標楷體" w:cs="DFKaiShu-SB-Estd-BF" w:hint="eastAsia"/>
          <w:color w:val="000000"/>
          <w:kern w:val="0"/>
        </w:rPr>
        <w:t>確認</w:t>
      </w:r>
      <w:r w:rsidR="000C4372" w:rsidRPr="00A27763">
        <w:rPr>
          <w:rFonts w:ascii="標楷體" w:eastAsia="標楷體" w:hAnsi="標楷體" w:cs="DFKaiShu-SB-Estd-BF" w:hint="eastAsia"/>
          <w:color w:val="000000"/>
          <w:kern w:val="0"/>
        </w:rPr>
        <w:t>如下</w:t>
      </w:r>
      <w:r w:rsidR="00D0286F">
        <w:rPr>
          <w:rFonts w:ascii="標楷體" w:eastAsia="標楷體" w:hAnsi="標楷體" w:cs="DFKaiShu-SB-Estd-BF" w:hint="eastAsia"/>
          <w:color w:val="000000"/>
          <w:kern w:val="0"/>
        </w:rPr>
        <w:t>：</w:t>
      </w:r>
    </w:p>
    <w:p w:rsidR="008B0E0A" w:rsidRPr="003A00CF" w:rsidRDefault="000941B2" w:rsidP="003A00CF">
      <w:pPr>
        <w:numPr>
          <w:ilvl w:val="0"/>
          <w:numId w:val="8"/>
        </w:numPr>
        <w:autoSpaceDE w:val="0"/>
        <w:autoSpaceDN w:val="0"/>
        <w:adjustRightInd w:val="0"/>
        <w:spacing w:line="560" w:lineRule="exact"/>
        <w:rPr>
          <w:rFonts w:ascii="標楷體" w:eastAsia="標楷體" w:hAnsi="標楷體" w:cs="DFKaiShu-SB-Estd-BF"/>
          <w:color w:val="000000"/>
          <w:kern w:val="0"/>
        </w:rPr>
      </w:pPr>
      <w:r w:rsidRPr="00A27763">
        <w:rPr>
          <w:rFonts w:ascii="標楷體" w:eastAsia="標楷體" w:hAnsi="標楷體" w:cs="DFKaiShu-SB-Estd-BF" w:hint="eastAsia"/>
          <w:color w:val="000000"/>
          <w:kern w:val="0"/>
        </w:rPr>
        <w:t>自</w:t>
      </w:r>
      <w:r w:rsidR="000A6E7D" w:rsidRPr="00A27763">
        <w:rPr>
          <w:rFonts w:ascii="標楷體" w:eastAsia="標楷體" w:hAnsi="標楷體" w:cs="DFKaiShu-SB-Estd-BF" w:hint="eastAsia"/>
          <w:color w:val="000000"/>
          <w:kern w:val="0"/>
        </w:rPr>
        <w:t>98年度</w:t>
      </w:r>
      <w:r w:rsidR="00826527">
        <w:rPr>
          <w:rFonts w:ascii="標楷體" w:eastAsia="標楷體" w:hAnsi="標楷體" w:cs="DFKaiShu-SB-Estd-BF" w:hint="eastAsia"/>
          <w:color w:val="000000"/>
          <w:kern w:val="0"/>
        </w:rPr>
        <w:t>以後</w:t>
      </w:r>
      <w:r w:rsidR="000A6E7D" w:rsidRPr="00A27763">
        <w:rPr>
          <w:rFonts w:ascii="標楷體" w:eastAsia="標楷體" w:hAnsi="標楷體" w:cs="DFKaiShu-SB-Estd-BF" w:hint="eastAsia"/>
          <w:color w:val="000000"/>
          <w:kern w:val="0"/>
        </w:rPr>
        <w:t>加入之準會員</w:t>
      </w:r>
      <w:r w:rsidR="00017F56" w:rsidRPr="00A27763">
        <w:rPr>
          <w:rFonts w:ascii="標楷體" w:eastAsia="標楷體" w:hAnsi="標楷體" w:cs="DFKaiShu-SB-Estd-BF" w:hint="eastAsia"/>
          <w:color w:val="000000"/>
          <w:kern w:val="0"/>
        </w:rPr>
        <w:t>(</w:t>
      </w:r>
      <w:r w:rsidR="00272972" w:rsidRPr="00A27763">
        <w:rPr>
          <w:rFonts w:ascii="標楷體" w:eastAsia="標楷體" w:hAnsi="標楷體" w:cs="DFKaiShu-SB-Estd-BF" w:hint="eastAsia"/>
          <w:color w:val="000000"/>
          <w:kern w:val="0"/>
        </w:rPr>
        <w:t>包括</w:t>
      </w:r>
      <w:r w:rsidR="00430B4B" w:rsidRPr="00A27763">
        <w:rPr>
          <w:rFonts w:ascii="標楷體" w:eastAsia="標楷體" w:hAnsi="標楷體" w:cs="DFKaiShu-SB-Estd-BF" w:hint="eastAsia"/>
          <w:color w:val="000000"/>
          <w:kern w:val="0"/>
        </w:rPr>
        <w:t>曾</w:t>
      </w:r>
      <w:r w:rsidR="00017F56" w:rsidRPr="00A27763">
        <w:rPr>
          <w:rFonts w:ascii="標楷體" w:eastAsia="標楷體" w:hAnsi="標楷體" w:cs="DFKaiShu-SB-Estd-BF" w:hint="eastAsia"/>
          <w:color w:val="000000"/>
          <w:kern w:val="0"/>
        </w:rPr>
        <w:t>參加過</w:t>
      </w:r>
      <w:r w:rsidR="002418E7" w:rsidRPr="00A27763">
        <w:rPr>
          <w:rFonts w:ascii="標楷體" w:eastAsia="標楷體" w:hAnsi="標楷體" w:cs="DFKaiShu-SB-Estd-BF" w:hint="eastAsia"/>
          <w:color w:val="000000"/>
          <w:kern w:val="0"/>
        </w:rPr>
        <w:t>口頭報告</w:t>
      </w:r>
      <w:r w:rsidR="00BE1E61" w:rsidRPr="00A27763">
        <w:rPr>
          <w:rFonts w:ascii="標楷體" w:eastAsia="標楷體" w:hAnsi="標楷體" w:cs="DFKaiShu-SB-Estd-BF" w:hint="eastAsia"/>
          <w:color w:val="000000"/>
          <w:kern w:val="0"/>
        </w:rPr>
        <w:t>但</w:t>
      </w:r>
      <w:r w:rsidR="00EC6759" w:rsidRPr="00A27763">
        <w:rPr>
          <w:rFonts w:ascii="標楷體" w:eastAsia="標楷體" w:hAnsi="標楷體" w:cs="DFKaiShu-SB-Estd-BF" w:hint="eastAsia"/>
          <w:color w:val="000000"/>
          <w:kern w:val="0"/>
        </w:rPr>
        <w:t>未通過</w:t>
      </w:r>
      <w:r w:rsidR="003A7C06">
        <w:rPr>
          <w:rFonts w:ascii="標楷體" w:eastAsia="標楷體" w:hAnsi="標楷體" w:cs="DFKaiShu-SB-Estd-BF" w:hint="eastAsia"/>
          <w:color w:val="000000"/>
          <w:kern w:val="0"/>
        </w:rPr>
        <w:t>、</w:t>
      </w:r>
      <w:r w:rsidR="00017F56" w:rsidRPr="00A27763">
        <w:rPr>
          <w:rFonts w:ascii="標楷體" w:eastAsia="標楷體" w:hAnsi="標楷體" w:cs="DFKaiShu-SB-Estd-BF" w:hint="eastAsia"/>
          <w:color w:val="000000"/>
          <w:kern w:val="0"/>
        </w:rPr>
        <w:t>及從未參加過</w:t>
      </w:r>
      <w:r w:rsidR="002418E7" w:rsidRPr="00A27763">
        <w:rPr>
          <w:rFonts w:ascii="標楷體" w:eastAsia="標楷體" w:hAnsi="標楷體" w:cs="DFKaiShu-SB-Estd-BF" w:hint="eastAsia"/>
          <w:color w:val="000000"/>
          <w:kern w:val="0"/>
        </w:rPr>
        <w:t>口頭報告</w:t>
      </w:r>
      <w:r w:rsidR="00EC6759" w:rsidRPr="00A27763">
        <w:rPr>
          <w:rFonts w:ascii="標楷體" w:eastAsia="標楷體" w:hAnsi="標楷體" w:cs="DFKaiShu-SB-Estd-BF" w:hint="eastAsia"/>
          <w:color w:val="000000"/>
          <w:kern w:val="0"/>
        </w:rPr>
        <w:t>之準會員</w:t>
      </w:r>
      <w:r w:rsidR="00017F56" w:rsidRPr="00A27763">
        <w:rPr>
          <w:rFonts w:ascii="標楷體" w:eastAsia="標楷體" w:hAnsi="標楷體" w:cs="DFKaiShu-SB-Estd-BF" w:hint="eastAsia"/>
          <w:color w:val="000000"/>
          <w:kern w:val="0"/>
        </w:rPr>
        <w:t>)</w:t>
      </w:r>
      <w:r w:rsidR="008C01DF">
        <w:rPr>
          <w:rFonts w:ascii="標楷體" w:eastAsia="標楷體" w:hAnsi="標楷體" w:cs="DFKaiShu-SB-Estd-BF" w:hint="eastAsia"/>
          <w:color w:val="000000"/>
          <w:kern w:val="0"/>
        </w:rPr>
        <w:t>，</w:t>
      </w:r>
      <w:r w:rsidR="00826527">
        <w:rPr>
          <w:rFonts w:ascii="標楷體" w:eastAsia="標楷體" w:hAnsi="標楷體" w:cs="DFKaiShu-SB-Estd-BF" w:hint="eastAsia"/>
          <w:color w:val="000000"/>
          <w:kern w:val="0"/>
        </w:rPr>
        <w:t>每人</w:t>
      </w:r>
      <w:r w:rsidR="00993EBF" w:rsidRPr="008C01DF">
        <w:rPr>
          <w:rFonts w:ascii="標楷體" w:eastAsia="標楷體" w:hAnsi="標楷體" w:cs="DFKaiShu-SB-Estd-BF" w:hint="eastAsia"/>
          <w:color w:val="000000"/>
          <w:kern w:val="0"/>
        </w:rPr>
        <w:t>每年</w:t>
      </w:r>
      <w:r w:rsidR="00A47AA7" w:rsidRPr="008C01DF">
        <w:rPr>
          <w:rFonts w:ascii="標楷體" w:eastAsia="標楷體" w:hAnsi="標楷體" w:cs="DFKaiShu-SB-Estd-BF" w:hint="eastAsia"/>
          <w:color w:val="000000"/>
          <w:kern w:val="0"/>
        </w:rPr>
        <w:t>至少需</w:t>
      </w:r>
      <w:r w:rsidR="003A00CF">
        <w:rPr>
          <w:rFonts w:ascii="標楷體" w:eastAsia="標楷體" w:hAnsi="標楷體" w:cs="DFKaiShu-SB-Estd-BF" w:hint="eastAsia"/>
          <w:color w:val="000000"/>
          <w:kern w:val="0"/>
        </w:rPr>
        <w:t>參加</w:t>
      </w:r>
      <w:r w:rsidR="00A47AA7" w:rsidRPr="008C01DF">
        <w:rPr>
          <w:rFonts w:ascii="標楷體" w:eastAsia="標楷體" w:hAnsi="標楷體" w:cs="DFKaiShu-SB-Estd-BF" w:hint="eastAsia"/>
          <w:color w:val="000000"/>
          <w:kern w:val="0"/>
        </w:rPr>
        <w:t>一次</w:t>
      </w:r>
      <w:r w:rsidR="00A47AA7" w:rsidRPr="008C01DF">
        <w:rPr>
          <w:rFonts w:ascii="標楷體" w:eastAsia="標楷體" w:hAnsi="標楷體" w:cs="DFKaiShu-SB-Estd-BF" w:hint="eastAsia"/>
          <w:color w:val="FF0000"/>
          <w:kern w:val="0"/>
        </w:rPr>
        <w:t>準會員口頭訓練報告</w:t>
      </w:r>
      <w:r w:rsidR="007331E9">
        <w:rPr>
          <w:rFonts w:ascii="標楷體" w:eastAsia="標楷體" w:hAnsi="標楷體" w:cs="DFKaiShu-SB-Estd-BF" w:hint="eastAsia"/>
          <w:color w:val="FF0000"/>
          <w:kern w:val="0"/>
        </w:rPr>
        <w:t>、</w:t>
      </w:r>
      <w:r w:rsidR="007331E9" w:rsidRPr="00592B5A">
        <w:rPr>
          <w:rFonts w:ascii="標楷體" w:eastAsia="標楷體" w:hAnsi="標楷體" w:cs="DFKaiShu-SB-Estd-BF" w:hint="eastAsia"/>
          <w:color w:val="000000"/>
          <w:kern w:val="0"/>
        </w:rPr>
        <w:t>一次</w:t>
      </w:r>
      <w:r w:rsidR="007331E9">
        <w:rPr>
          <w:rFonts w:ascii="標楷體" w:eastAsia="標楷體" w:hAnsi="標楷體" w:cs="DFKaiShu-SB-Estd-BF" w:hint="eastAsia"/>
          <w:color w:val="FF0000"/>
          <w:kern w:val="0"/>
        </w:rPr>
        <w:t>癌症聯合學術年會</w:t>
      </w:r>
      <w:r w:rsidR="00A47AA7" w:rsidRPr="008C01DF">
        <w:rPr>
          <w:rFonts w:ascii="標楷體" w:eastAsia="標楷體" w:hAnsi="標楷體" w:cs="DFKaiShu-SB-Estd-BF" w:hint="eastAsia"/>
          <w:color w:val="000000"/>
          <w:kern w:val="0"/>
        </w:rPr>
        <w:t>，及至少</w:t>
      </w:r>
      <w:r w:rsidRPr="008C01DF">
        <w:rPr>
          <w:rFonts w:ascii="標楷體" w:eastAsia="標楷體" w:hAnsi="標楷體" w:cs="DFKaiShu-SB-Estd-BF" w:hint="eastAsia"/>
          <w:color w:val="000000"/>
          <w:kern w:val="0"/>
        </w:rPr>
        <w:t>參加一次</w:t>
      </w:r>
      <w:r w:rsidRPr="008C01DF">
        <w:rPr>
          <w:rFonts w:ascii="標楷體" w:eastAsia="標楷體" w:hAnsi="標楷體" w:cs="DFKaiShu-SB-Estd-BF" w:hint="eastAsia"/>
          <w:color w:val="FF0000"/>
          <w:kern w:val="0"/>
        </w:rPr>
        <w:t>地方學術會議</w:t>
      </w:r>
      <w:r w:rsidR="00B21A8D" w:rsidRPr="008C01DF">
        <w:rPr>
          <w:rFonts w:ascii="標楷體" w:eastAsia="標楷體" w:hAnsi="標楷體" w:cs="DFKaiShu-SB-Estd-BF" w:hint="eastAsia"/>
          <w:color w:val="000000"/>
          <w:kern w:val="0"/>
        </w:rPr>
        <w:t>。</w:t>
      </w:r>
    </w:p>
    <w:p w:rsidR="00116DA9" w:rsidRDefault="009E469E" w:rsidP="00712E65">
      <w:pPr>
        <w:numPr>
          <w:ilvl w:val="0"/>
          <w:numId w:val="8"/>
        </w:numPr>
        <w:autoSpaceDE w:val="0"/>
        <w:autoSpaceDN w:val="0"/>
        <w:adjustRightInd w:val="0"/>
        <w:spacing w:line="560" w:lineRule="exact"/>
        <w:rPr>
          <w:rFonts w:ascii="標楷體" w:eastAsia="標楷體" w:hAnsi="標楷體"/>
          <w:bCs/>
          <w:color w:val="000000"/>
        </w:rPr>
      </w:pPr>
      <w:r w:rsidRPr="00B65F11">
        <w:rPr>
          <w:rFonts w:ascii="標楷體" w:eastAsia="標楷體" w:hAnsi="標楷體" w:hint="eastAsia"/>
          <w:bCs/>
          <w:color w:val="FF0000"/>
        </w:rPr>
        <w:t>準會員訓練年資</w:t>
      </w:r>
      <w:r w:rsidRPr="00E02B5E">
        <w:rPr>
          <w:rFonts w:ascii="標楷體" w:eastAsia="標楷體" w:hAnsi="標楷體" w:hint="eastAsia"/>
          <w:bCs/>
          <w:color w:val="000000"/>
        </w:rPr>
        <w:t>之計算方式：</w:t>
      </w:r>
    </w:p>
    <w:p w:rsidR="009E469E" w:rsidRPr="00E02B5E" w:rsidRDefault="009E469E" w:rsidP="00712E65">
      <w:pPr>
        <w:numPr>
          <w:ilvl w:val="0"/>
          <w:numId w:val="10"/>
        </w:numPr>
        <w:autoSpaceDE w:val="0"/>
        <w:autoSpaceDN w:val="0"/>
        <w:adjustRightInd w:val="0"/>
        <w:spacing w:line="560" w:lineRule="exact"/>
        <w:rPr>
          <w:rFonts w:ascii="標楷體" w:eastAsia="標楷體" w:hAnsi="標楷體"/>
          <w:bCs/>
          <w:color w:val="000000"/>
        </w:rPr>
      </w:pPr>
      <w:r w:rsidRPr="00E02B5E">
        <w:rPr>
          <w:rFonts w:ascii="標楷體" w:eastAsia="標楷體" w:hAnsi="標楷體" w:hint="eastAsia"/>
          <w:bCs/>
          <w:color w:val="000000"/>
        </w:rPr>
        <w:t>自核准加入日起計算訓練年資</w:t>
      </w:r>
      <w:r w:rsidR="001047CF">
        <w:rPr>
          <w:rFonts w:ascii="標楷體" w:eastAsia="標楷體" w:hAnsi="標楷體" w:hint="eastAsia"/>
          <w:bCs/>
          <w:color w:val="000000"/>
        </w:rPr>
        <w:t>，</w:t>
      </w:r>
      <w:r w:rsidR="00873F0F">
        <w:rPr>
          <w:rFonts w:ascii="標楷體" w:eastAsia="標楷體" w:hAnsi="標楷體" w:hint="eastAsia"/>
          <w:bCs/>
          <w:color w:val="000000"/>
        </w:rPr>
        <w:t>若</w:t>
      </w:r>
      <w:r w:rsidRPr="00E02B5E">
        <w:rPr>
          <w:rFonts w:ascii="標楷體" w:eastAsia="標楷體" w:hAnsi="標楷體" w:hint="eastAsia"/>
          <w:bCs/>
          <w:color w:val="000000"/>
        </w:rPr>
        <w:t>加入該年</w:t>
      </w:r>
      <w:r>
        <w:rPr>
          <w:rFonts w:ascii="標楷體" w:eastAsia="標楷體" w:hAnsi="標楷體" w:hint="eastAsia"/>
          <w:bCs/>
          <w:color w:val="000000"/>
        </w:rPr>
        <w:t>才</w:t>
      </w:r>
      <w:r w:rsidRPr="00E02B5E">
        <w:rPr>
          <w:rFonts w:ascii="標楷體" w:eastAsia="標楷體" w:hAnsi="標楷體" w:hint="eastAsia"/>
          <w:bCs/>
          <w:color w:val="000000"/>
        </w:rPr>
        <w:t>獲得婦產科專科醫師者，起算日得回溯自該年之07月01日。</w:t>
      </w:r>
    </w:p>
    <w:tbl>
      <w:tblPr>
        <w:tblW w:w="9267" w:type="dxa"/>
        <w:jc w:val="center"/>
        <w:tblInd w:w="9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267"/>
      </w:tblGrid>
      <w:tr w:rsidR="00750EB6" w:rsidRPr="00664F3F" w:rsidTr="00664F3F">
        <w:trPr>
          <w:jc w:val="center"/>
        </w:trPr>
        <w:tc>
          <w:tcPr>
            <w:tcW w:w="9267" w:type="dxa"/>
            <w:shd w:val="clear" w:color="auto" w:fill="auto"/>
          </w:tcPr>
          <w:p w:rsidR="00750EB6" w:rsidRPr="00664F3F" w:rsidRDefault="00F75F2B" w:rsidP="00664F3F">
            <w:pPr>
              <w:autoSpaceDE w:val="0"/>
              <w:autoSpaceDN w:val="0"/>
              <w:adjustRightInd w:val="0"/>
              <w:spacing w:line="400" w:lineRule="exact"/>
              <w:rPr>
                <w:rFonts w:ascii="標楷體" w:eastAsia="標楷體" w:hAnsi="標楷體" w:cs="DFKaiShu-SB-Estd-BF"/>
                <w:color w:val="000000"/>
                <w:kern w:val="0"/>
                <w:sz w:val="20"/>
              </w:rPr>
            </w:pPr>
            <w:r w:rsidRPr="00664F3F">
              <w:rPr>
                <w:rFonts w:ascii="標楷體" w:eastAsia="標楷體" w:hAnsi="標楷體" w:cs="DFKaiShu-SB-Estd-BF" w:hint="eastAsia"/>
                <w:color w:val="000000"/>
                <w:kern w:val="0"/>
                <w:sz w:val="20"/>
              </w:rPr>
              <w:t>範例</w:t>
            </w:r>
            <w:r w:rsidR="00750EB6" w:rsidRPr="00664F3F">
              <w:rPr>
                <w:rFonts w:ascii="標楷體" w:eastAsia="標楷體" w:hAnsi="標楷體" w:cs="DFKaiShu-SB-Estd-BF" w:hint="eastAsia"/>
                <w:color w:val="000000"/>
                <w:kern w:val="0"/>
                <w:sz w:val="20"/>
              </w:rPr>
              <w:t>：</w:t>
            </w:r>
          </w:p>
          <w:p w:rsidR="00750EB6" w:rsidRPr="00664F3F" w:rsidRDefault="00750EB6" w:rsidP="00664F3F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400" w:lineRule="exact"/>
              <w:rPr>
                <w:rFonts w:ascii="標楷體" w:eastAsia="標楷體" w:hAnsi="標楷體" w:cs="DFKaiShu-SB-Estd-BF"/>
                <w:color w:val="000000"/>
                <w:kern w:val="0"/>
                <w:sz w:val="20"/>
              </w:rPr>
            </w:pPr>
            <w:r w:rsidRPr="00664F3F">
              <w:rPr>
                <w:rFonts w:ascii="標楷體" w:eastAsia="標楷體" w:hAnsi="標楷體" w:cs="DFKaiShu-SB-Estd-BF" w:hint="eastAsia"/>
                <w:color w:val="000000"/>
                <w:kern w:val="0"/>
                <w:sz w:val="20"/>
              </w:rPr>
              <w:t>若準會員於2013年01月05日審核通過加入，則訓練日期為2013年01月05日至2015年01月04日。</w:t>
            </w:r>
          </w:p>
          <w:p w:rsidR="00750EB6" w:rsidRPr="00664F3F" w:rsidRDefault="00750EB6" w:rsidP="00664F3F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400" w:lineRule="exact"/>
              <w:rPr>
                <w:rFonts w:ascii="標楷體" w:eastAsia="標楷體" w:hAnsi="標楷體" w:cs="DFKaiShu-SB-Estd-BF"/>
                <w:color w:val="000000"/>
                <w:kern w:val="0"/>
                <w:sz w:val="20"/>
              </w:rPr>
            </w:pPr>
            <w:r w:rsidRPr="00664F3F">
              <w:rPr>
                <w:rFonts w:ascii="標楷體" w:eastAsia="標楷體" w:hAnsi="標楷體" w:cs="DFKaiShu-SB-Estd-BF" w:hint="eastAsia"/>
                <w:color w:val="000000"/>
                <w:kern w:val="0"/>
                <w:sz w:val="20"/>
              </w:rPr>
              <w:t>若準會員於2014年10月通過婦產科專科醫師考試</w:t>
            </w:r>
            <w:r w:rsidR="00826527" w:rsidRPr="00664F3F">
              <w:rPr>
                <w:rFonts w:ascii="標楷體" w:eastAsia="標楷體" w:hAnsi="標楷體" w:cs="DFKaiShu-SB-Estd-BF" w:hint="eastAsia"/>
                <w:color w:val="000000"/>
                <w:kern w:val="0"/>
                <w:sz w:val="20"/>
              </w:rPr>
              <w:t>，於2014年12月31日前審核通過加入</w:t>
            </w:r>
            <w:r w:rsidRPr="00664F3F">
              <w:rPr>
                <w:rFonts w:ascii="標楷體" w:eastAsia="標楷體" w:hAnsi="標楷體" w:cs="DFKaiShu-SB-Estd-BF" w:hint="eastAsia"/>
                <w:color w:val="000000"/>
                <w:kern w:val="0"/>
                <w:sz w:val="20"/>
              </w:rPr>
              <w:t>，</w:t>
            </w:r>
            <w:r w:rsidR="00826527" w:rsidRPr="00664F3F">
              <w:rPr>
                <w:rFonts w:ascii="標楷體" w:eastAsia="標楷體" w:hAnsi="標楷體" w:cs="DFKaiShu-SB-Estd-BF" w:hint="eastAsia"/>
                <w:color w:val="000000"/>
                <w:kern w:val="0"/>
                <w:sz w:val="20"/>
              </w:rPr>
              <w:t>則</w:t>
            </w:r>
            <w:r w:rsidRPr="00664F3F">
              <w:rPr>
                <w:rFonts w:ascii="標楷體" w:eastAsia="標楷體" w:hAnsi="標楷體" w:cs="DFKaiShu-SB-Estd-BF" w:hint="eastAsia"/>
                <w:color w:val="000000"/>
                <w:kern w:val="0"/>
                <w:sz w:val="20"/>
              </w:rPr>
              <w:t>其訓練日期為2014年07月01日至2016年06月30日。</w:t>
            </w:r>
          </w:p>
        </w:tc>
      </w:tr>
    </w:tbl>
    <w:p w:rsidR="009E469E" w:rsidRDefault="00113E08" w:rsidP="00712E65">
      <w:pPr>
        <w:numPr>
          <w:ilvl w:val="0"/>
          <w:numId w:val="10"/>
        </w:numPr>
        <w:autoSpaceDE w:val="0"/>
        <w:autoSpaceDN w:val="0"/>
        <w:adjustRightInd w:val="0"/>
        <w:spacing w:line="560" w:lineRule="exact"/>
        <w:rPr>
          <w:rFonts w:ascii="標楷體" w:eastAsia="標楷體" w:hAnsi="標楷體" w:cs="DFKaiShu-SB-Estd-BF"/>
          <w:color w:val="000000"/>
          <w:kern w:val="0"/>
        </w:rPr>
      </w:pPr>
      <w:r>
        <w:rPr>
          <w:rFonts w:ascii="標楷體" w:eastAsia="標楷體" w:hAnsi="標楷體" w:hint="eastAsia"/>
          <w:bCs/>
          <w:color w:val="000000"/>
        </w:rPr>
        <w:t>該</w:t>
      </w:r>
      <w:r w:rsidR="003A5ACC" w:rsidRPr="005D6A1B">
        <w:rPr>
          <w:rFonts w:ascii="標楷體" w:eastAsia="標楷體" w:hAnsi="標楷體" w:hint="eastAsia"/>
          <w:bCs/>
          <w:color w:val="000000"/>
        </w:rPr>
        <w:t>年度</w:t>
      </w:r>
      <w:r w:rsidR="00826527">
        <w:rPr>
          <w:rFonts w:ascii="標楷體" w:eastAsia="標楷體" w:hAnsi="標楷體" w:hint="eastAsia"/>
          <w:bCs/>
          <w:color w:val="000000"/>
        </w:rPr>
        <w:t>未</w:t>
      </w:r>
      <w:r w:rsidR="007C5B25">
        <w:rPr>
          <w:rFonts w:ascii="標楷體" w:eastAsia="標楷體" w:hAnsi="標楷體" w:cs="DFKaiShu-SB-Estd-BF" w:hint="eastAsia"/>
          <w:color w:val="000000"/>
          <w:kern w:val="0"/>
        </w:rPr>
        <w:t>進行準會員口頭訓練報告</w:t>
      </w:r>
      <w:r w:rsidR="005235B5">
        <w:rPr>
          <w:rFonts w:ascii="標楷體" w:eastAsia="標楷體" w:hAnsi="標楷體" w:cs="DFKaiShu-SB-Estd-BF" w:hint="eastAsia"/>
          <w:color w:val="000000"/>
          <w:kern w:val="0"/>
        </w:rPr>
        <w:t>，或未參加</w:t>
      </w:r>
      <w:r w:rsidR="005235B5" w:rsidRPr="005235B5">
        <w:rPr>
          <w:rFonts w:ascii="標楷體" w:eastAsia="標楷體" w:hAnsi="標楷體" w:cs="DFKaiShu-SB-Estd-BF" w:hint="eastAsia"/>
          <w:color w:val="000000"/>
          <w:kern w:val="0"/>
        </w:rPr>
        <w:t>學術會議</w:t>
      </w:r>
      <w:r w:rsidR="005235B5">
        <w:rPr>
          <w:rFonts w:ascii="標楷體" w:eastAsia="標楷體" w:hAnsi="標楷體" w:cs="DFKaiShu-SB-Estd-BF" w:hint="eastAsia"/>
          <w:color w:val="000000"/>
          <w:kern w:val="0"/>
        </w:rPr>
        <w:t>者</w:t>
      </w:r>
      <w:r w:rsidR="001047CF">
        <w:rPr>
          <w:rFonts w:ascii="標楷體" w:eastAsia="標楷體" w:hAnsi="標楷體" w:cs="DFKaiShu-SB-Estd-BF" w:hint="eastAsia"/>
          <w:color w:val="000000"/>
          <w:kern w:val="0"/>
        </w:rPr>
        <w:t>，</w:t>
      </w:r>
      <w:r w:rsidR="007C5B25">
        <w:rPr>
          <w:rFonts w:ascii="標楷體" w:eastAsia="標楷體" w:hAnsi="標楷體" w:cs="DFKaiShu-SB-Estd-BF" w:hint="eastAsia"/>
          <w:color w:val="000000"/>
          <w:kern w:val="0"/>
        </w:rPr>
        <w:t>則</w:t>
      </w:r>
      <w:r w:rsidR="00FA703E">
        <w:rPr>
          <w:rFonts w:ascii="標楷體" w:eastAsia="標楷體" w:hAnsi="標楷體" w:cs="DFKaiShu-SB-Estd-BF" w:hint="eastAsia"/>
          <w:color w:val="000000"/>
          <w:kern w:val="0"/>
        </w:rPr>
        <w:t>該年訓練年資</w:t>
      </w:r>
      <w:r w:rsidR="00750EB6">
        <w:rPr>
          <w:rFonts w:ascii="標楷體" w:eastAsia="標楷體" w:hAnsi="標楷體" w:cs="DFKaiShu-SB-Estd-BF" w:hint="eastAsia"/>
          <w:color w:val="000000"/>
          <w:kern w:val="0"/>
        </w:rPr>
        <w:t>將</w:t>
      </w:r>
      <w:r w:rsidR="00826527">
        <w:rPr>
          <w:rFonts w:ascii="標楷體" w:eastAsia="標楷體" w:hAnsi="標楷體" w:cs="DFKaiShu-SB-Estd-BF" w:hint="eastAsia"/>
          <w:color w:val="000000"/>
          <w:kern w:val="0"/>
        </w:rPr>
        <w:t>不被認</w:t>
      </w:r>
      <w:r w:rsidR="00BB1383" w:rsidRPr="00DF6AEB">
        <w:rPr>
          <w:rFonts w:ascii="標楷體" w:eastAsia="標楷體" w:hAnsi="標楷體" w:cs="DFKaiShu-SB-Estd-BF" w:hint="eastAsia"/>
          <w:color w:val="000000"/>
          <w:kern w:val="0"/>
        </w:rPr>
        <w:t>定</w:t>
      </w:r>
      <w:r w:rsidR="009E7622">
        <w:rPr>
          <w:rFonts w:ascii="標楷體" w:eastAsia="標楷體" w:hAnsi="標楷體" w:cs="DFKaiShu-SB-Estd-BF" w:hint="eastAsia"/>
          <w:color w:val="000000"/>
          <w:kern w:val="0"/>
        </w:rPr>
        <w:t>。</w:t>
      </w:r>
    </w:p>
    <w:p w:rsidR="009E7622" w:rsidRPr="00DF6AEB" w:rsidRDefault="00D04838" w:rsidP="00D21942">
      <w:pPr>
        <w:numPr>
          <w:ilvl w:val="0"/>
          <w:numId w:val="10"/>
        </w:numPr>
        <w:autoSpaceDE w:val="0"/>
        <w:autoSpaceDN w:val="0"/>
        <w:adjustRightInd w:val="0"/>
        <w:spacing w:line="560" w:lineRule="exact"/>
        <w:rPr>
          <w:rFonts w:ascii="標楷體" w:eastAsia="標楷體" w:hAnsi="標楷體" w:cs="DFKaiShu-SB-Estd-BF"/>
          <w:color w:val="000000"/>
          <w:kern w:val="0"/>
        </w:rPr>
      </w:pPr>
      <w:r w:rsidRPr="00DF6AEB">
        <w:rPr>
          <w:rFonts w:ascii="標楷體" w:eastAsia="標楷體" w:hAnsi="標楷體" w:cs="DFKaiShu-SB-Estd-BF" w:hint="eastAsia"/>
          <w:color w:val="000000"/>
          <w:kern w:val="0"/>
        </w:rPr>
        <w:t>第一</w:t>
      </w:r>
      <w:r w:rsidR="009E7622" w:rsidRPr="00DF6AEB">
        <w:rPr>
          <w:rFonts w:ascii="標楷體" w:eastAsia="標楷體" w:hAnsi="標楷體" w:cs="DFKaiShu-SB-Estd-BF" w:hint="eastAsia"/>
          <w:color w:val="000000"/>
          <w:kern w:val="0"/>
        </w:rPr>
        <w:t>年度完成訓練者，</w:t>
      </w:r>
      <w:r w:rsidR="007018FF" w:rsidRPr="00DF6AEB">
        <w:rPr>
          <w:rFonts w:ascii="標楷體" w:eastAsia="標楷體" w:hAnsi="標楷體" w:cs="DFKaiShu-SB-Estd-BF" w:hint="eastAsia"/>
          <w:color w:val="000000"/>
          <w:kern w:val="0"/>
        </w:rPr>
        <w:t>教育委員會</w:t>
      </w:r>
      <w:r w:rsidR="009E7622" w:rsidRPr="00DF6AEB">
        <w:rPr>
          <w:rFonts w:ascii="標楷體" w:eastAsia="標楷體" w:hAnsi="標楷體" w:cs="DFKaiShu-SB-Estd-BF" w:hint="eastAsia"/>
          <w:color w:val="000000"/>
          <w:kern w:val="0"/>
        </w:rPr>
        <w:t>將給予完成</w:t>
      </w:r>
      <w:r w:rsidR="005235B5" w:rsidRPr="00DF6AEB">
        <w:rPr>
          <w:rFonts w:ascii="標楷體" w:eastAsia="標楷體" w:hAnsi="標楷體" w:cs="DFKaiShu-SB-Estd-BF" w:hint="eastAsia"/>
          <w:color w:val="000000"/>
          <w:kern w:val="0"/>
        </w:rPr>
        <w:t>第一年</w:t>
      </w:r>
      <w:r w:rsidR="009E7622" w:rsidRPr="00DF6AEB">
        <w:rPr>
          <w:rFonts w:ascii="標楷體" w:eastAsia="標楷體" w:hAnsi="標楷體" w:cs="DFKaiShu-SB-Estd-BF" w:hint="eastAsia"/>
          <w:color w:val="000000"/>
          <w:kern w:val="0"/>
        </w:rPr>
        <w:t>教育訓練之</w:t>
      </w:r>
      <w:r w:rsidR="005235B5" w:rsidRPr="00DF6AEB">
        <w:rPr>
          <w:rFonts w:ascii="標楷體" w:eastAsia="標楷體" w:hAnsi="標楷體" w:cs="DFKaiShu-SB-Estd-BF" w:hint="eastAsia"/>
          <w:color w:val="000000"/>
          <w:kern w:val="0"/>
        </w:rPr>
        <w:t>通過</w:t>
      </w:r>
      <w:r w:rsidR="009E7622" w:rsidRPr="00DF6AEB">
        <w:rPr>
          <w:rFonts w:ascii="標楷體" w:eastAsia="標楷體" w:hAnsi="標楷體" w:cs="DFKaiShu-SB-Estd-BF" w:hint="eastAsia"/>
          <w:color w:val="000000"/>
          <w:kern w:val="0"/>
        </w:rPr>
        <w:t>證明</w:t>
      </w:r>
      <w:r w:rsidR="00E21DA1" w:rsidRPr="00DF6AEB">
        <w:rPr>
          <w:rFonts w:ascii="標楷體" w:eastAsia="標楷體" w:hAnsi="標楷體" w:cs="DFKaiShu-SB-Estd-BF" w:hint="eastAsia"/>
          <w:color w:val="000000"/>
          <w:kern w:val="0"/>
        </w:rPr>
        <w:t>，</w:t>
      </w:r>
      <w:r w:rsidR="005220A7" w:rsidRPr="00DF6AEB">
        <w:rPr>
          <w:rFonts w:ascii="標楷體" w:eastAsia="標楷體" w:hAnsi="標楷體" w:cs="DFKaiShu-SB-Estd-BF" w:hint="eastAsia"/>
          <w:color w:val="000000"/>
          <w:kern w:val="0"/>
        </w:rPr>
        <w:t>連續第二年完成</w:t>
      </w:r>
      <w:r w:rsidR="00E501AC" w:rsidRPr="00DF6AEB">
        <w:rPr>
          <w:rFonts w:ascii="標楷體" w:eastAsia="標楷體" w:hAnsi="標楷體" w:cs="DFKaiShu-SB-Estd-BF" w:hint="eastAsia"/>
          <w:color w:val="000000"/>
          <w:kern w:val="0"/>
        </w:rPr>
        <w:t>教育</w:t>
      </w:r>
      <w:r w:rsidR="005220A7" w:rsidRPr="00DF6AEB">
        <w:rPr>
          <w:rFonts w:ascii="標楷體" w:eastAsia="標楷體" w:hAnsi="標楷體" w:cs="DFKaiShu-SB-Estd-BF" w:hint="eastAsia"/>
          <w:color w:val="000000"/>
          <w:kern w:val="0"/>
        </w:rPr>
        <w:t>訓練</w:t>
      </w:r>
      <w:r w:rsidRPr="00DF6AEB">
        <w:rPr>
          <w:rFonts w:ascii="標楷體" w:eastAsia="標楷體" w:hAnsi="標楷體" w:cs="DFKaiShu-SB-Estd-BF" w:hint="eastAsia"/>
          <w:color w:val="000000"/>
          <w:kern w:val="0"/>
        </w:rPr>
        <w:t>者</w:t>
      </w:r>
      <w:r w:rsidR="005220A7" w:rsidRPr="00DF6AEB">
        <w:rPr>
          <w:rFonts w:ascii="標楷體" w:eastAsia="標楷體" w:hAnsi="標楷體" w:cs="DFKaiShu-SB-Estd-BF" w:hint="eastAsia"/>
          <w:color w:val="000000"/>
          <w:kern w:val="0"/>
        </w:rPr>
        <w:t>，</w:t>
      </w:r>
      <w:r w:rsidR="007145BD" w:rsidRPr="00DF6AEB">
        <w:rPr>
          <w:rFonts w:ascii="標楷體" w:eastAsia="標楷體" w:hAnsi="標楷體" w:cs="DFKaiShu-SB-Estd-BF" w:hint="eastAsia"/>
          <w:color w:val="000000"/>
          <w:kern w:val="0"/>
        </w:rPr>
        <w:t>可</w:t>
      </w:r>
      <w:r w:rsidR="00D21942" w:rsidRPr="00DF6AEB">
        <w:rPr>
          <w:rFonts w:ascii="標楷體" w:eastAsia="標楷體" w:hAnsi="標楷體" w:cs="DFKaiShu-SB-Estd-BF" w:hint="eastAsia"/>
          <w:color w:val="000000"/>
          <w:kern w:val="0"/>
        </w:rPr>
        <w:t>於該年度參加專科醫師甄審筆試，筆試通過後，</w:t>
      </w:r>
      <w:r w:rsidR="0046076F" w:rsidRPr="00DF6AEB">
        <w:rPr>
          <w:rFonts w:ascii="標楷體" w:eastAsia="標楷體" w:hAnsi="標楷體" w:cs="DFKaiShu-SB-Estd-BF" w:hint="eastAsia"/>
          <w:color w:val="000000"/>
          <w:kern w:val="0"/>
        </w:rPr>
        <w:t>教育委員會</w:t>
      </w:r>
      <w:r w:rsidR="007018FF" w:rsidRPr="00DF6AEB">
        <w:rPr>
          <w:rFonts w:ascii="標楷體" w:eastAsia="標楷體" w:hAnsi="標楷體" w:cs="DFKaiShu-SB-Estd-BF" w:hint="eastAsia"/>
          <w:color w:val="000000"/>
          <w:kern w:val="0"/>
        </w:rPr>
        <w:t>將</w:t>
      </w:r>
      <w:r w:rsidR="0046076F" w:rsidRPr="00DF6AEB">
        <w:rPr>
          <w:rFonts w:ascii="標楷體" w:eastAsia="標楷體" w:hAnsi="標楷體" w:cs="DFKaiShu-SB-Estd-BF" w:hint="eastAsia"/>
          <w:color w:val="000000"/>
          <w:kern w:val="0"/>
        </w:rPr>
        <w:t>發</w:t>
      </w:r>
      <w:r w:rsidR="005220A7" w:rsidRPr="00DF6AEB">
        <w:rPr>
          <w:rFonts w:ascii="標楷體" w:eastAsia="標楷體" w:hAnsi="標楷體" w:cs="DFKaiShu-SB-Estd-BF" w:hint="eastAsia"/>
          <w:color w:val="000000"/>
          <w:kern w:val="0"/>
        </w:rPr>
        <w:t>予「</w:t>
      </w:r>
      <w:r w:rsidR="005220A7" w:rsidRPr="00DF6AEB">
        <w:rPr>
          <w:rFonts w:ascii="標楷體" w:eastAsia="標楷體" w:hAnsi="標楷體" w:cs="DFKaiShu-SB-Estd-BF" w:hint="eastAsia"/>
          <w:color w:val="FF0000"/>
          <w:kern w:val="0"/>
        </w:rPr>
        <w:t>婦癌專科醫師訓練完成證明書</w:t>
      </w:r>
      <w:r w:rsidR="005220A7" w:rsidRPr="00DF6AEB">
        <w:rPr>
          <w:rFonts w:ascii="標楷體" w:eastAsia="標楷體" w:hAnsi="標楷體" w:cs="DFKaiShu-SB-Estd-BF" w:hint="eastAsia"/>
          <w:color w:val="000000"/>
          <w:kern w:val="0"/>
        </w:rPr>
        <w:t>」，</w:t>
      </w:r>
      <w:r w:rsidR="00D32679" w:rsidRPr="00DF6AEB">
        <w:rPr>
          <w:rFonts w:ascii="標楷體" w:eastAsia="標楷體" w:hAnsi="標楷體" w:cs="DFKaiShu-SB-Estd-BF" w:hint="eastAsia"/>
          <w:color w:val="000000"/>
          <w:kern w:val="0"/>
        </w:rPr>
        <w:t>隔年</w:t>
      </w:r>
      <w:r w:rsidR="004B1810" w:rsidRPr="00DF6AEB">
        <w:rPr>
          <w:rFonts w:ascii="標楷體" w:eastAsia="標楷體" w:hAnsi="標楷體" w:cs="DFKaiShu-SB-Estd-BF" w:hint="eastAsia"/>
          <w:color w:val="000000"/>
          <w:kern w:val="0"/>
        </w:rPr>
        <w:t>即可</w:t>
      </w:r>
      <w:r w:rsidR="006B4F75" w:rsidRPr="00DF6AEB">
        <w:rPr>
          <w:rFonts w:ascii="標楷體" w:eastAsia="標楷體" w:hAnsi="標楷體" w:cs="DFKaiShu-SB-Estd-BF" w:hint="eastAsia"/>
          <w:color w:val="000000"/>
          <w:kern w:val="0"/>
        </w:rPr>
        <w:t>參加專科醫師甄審</w:t>
      </w:r>
      <w:r w:rsidR="00D21942" w:rsidRPr="00DF6AEB">
        <w:rPr>
          <w:rFonts w:ascii="標楷體" w:eastAsia="標楷體" w:hAnsi="標楷體" w:cs="DFKaiShu-SB-Estd-BF" w:hint="eastAsia"/>
          <w:color w:val="000000"/>
          <w:kern w:val="0"/>
        </w:rPr>
        <w:t>口試</w:t>
      </w:r>
      <w:r w:rsidR="009E7622" w:rsidRPr="00DF6AEB">
        <w:rPr>
          <w:rFonts w:ascii="標楷體" w:eastAsia="標楷體" w:hAnsi="標楷體" w:cs="DFKaiShu-SB-Estd-BF" w:hint="eastAsia"/>
          <w:color w:val="000000"/>
          <w:kern w:val="0"/>
        </w:rPr>
        <w:t>。</w:t>
      </w:r>
      <w:bookmarkStart w:id="0" w:name="_GoBack"/>
      <w:bookmarkEnd w:id="0"/>
    </w:p>
    <w:p w:rsidR="00C05ACA" w:rsidRDefault="00C05ACA" w:rsidP="00D21942">
      <w:pPr>
        <w:numPr>
          <w:ilvl w:val="0"/>
          <w:numId w:val="10"/>
        </w:numPr>
        <w:autoSpaceDE w:val="0"/>
        <w:autoSpaceDN w:val="0"/>
        <w:adjustRightInd w:val="0"/>
        <w:spacing w:line="560" w:lineRule="exact"/>
        <w:rPr>
          <w:rFonts w:ascii="標楷體" w:eastAsia="標楷體" w:hAnsi="標楷體" w:cs="DFKaiShu-SB-Estd-BF"/>
          <w:color w:val="000000"/>
          <w:kern w:val="0"/>
        </w:rPr>
      </w:pPr>
      <w:r w:rsidRPr="00C05ACA">
        <w:rPr>
          <w:rFonts w:ascii="標楷體" w:eastAsia="標楷體" w:hAnsi="標楷體" w:cs="DFKaiShu-SB-Estd-BF" w:hint="eastAsia"/>
          <w:color w:val="000000"/>
          <w:kern w:val="0"/>
        </w:rPr>
        <w:t>筆試保留年限自通過年度起六年內有效（</w:t>
      </w:r>
      <w:r>
        <w:rPr>
          <w:rFonts w:ascii="標楷體" w:eastAsia="標楷體" w:hAnsi="標楷體" w:cs="DFKaiShu-SB-Estd-BF" w:hint="eastAsia"/>
          <w:color w:val="000000"/>
          <w:kern w:val="0"/>
        </w:rPr>
        <w:t>範例:</w:t>
      </w:r>
      <w:r w:rsidRPr="00C05ACA">
        <w:rPr>
          <w:rFonts w:ascii="標楷體" w:eastAsia="標楷體" w:hAnsi="標楷體" w:cs="DFKaiShu-SB-Estd-BF" w:hint="eastAsia"/>
          <w:color w:val="000000"/>
          <w:kern w:val="0"/>
        </w:rPr>
        <w:t>2017年通過筆試，2018年發予證書，筆試效期至2024年有效，2025年失效）。</w:t>
      </w:r>
    </w:p>
    <w:p w:rsidR="00A47AA7" w:rsidRPr="00A27763" w:rsidRDefault="009E469E" w:rsidP="00712E65">
      <w:pPr>
        <w:numPr>
          <w:ilvl w:val="0"/>
          <w:numId w:val="8"/>
        </w:numPr>
        <w:autoSpaceDE w:val="0"/>
        <w:autoSpaceDN w:val="0"/>
        <w:adjustRightInd w:val="0"/>
        <w:spacing w:line="560" w:lineRule="exact"/>
        <w:rPr>
          <w:rFonts w:ascii="標楷體" w:eastAsia="標楷體" w:hAnsi="標楷體" w:cs="DFKaiShu-SB-Estd-BF"/>
          <w:color w:val="000000"/>
          <w:kern w:val="0"/>
        </w:rPr>
      </w:pPr>
      <w:r>
        <w:rPr>
          <w:rFonts w:ascii="標楷體" w:eastAsia="標楷體" w:hAnsi="標楷體" w:cs="DFKaiShu-SB-Estd-BF" w:hint="eastAsia"/>
          <w:color w:val="000000"/>
          <w:kern w:val="0"/>
        </w:rPr>
        <w:t>準會員口頭訓練</w:t>
      </w:r>
      <w:r w:rsidRPr="00433848">
        <w:rPr>
          <w:rFonts w:ascii="標楷體" w:eastAsia="標楷體" w:hAnsi="標楷體" w:cs="DFKaiShu-SB-Estd-BF" w:hint="eastAsia"/>
          <w:color w:val="FF0000"/>
          <w:kern w:val="0"/>
        </w:rPr>
        <w:t>報告內容</w:t>
      </w:r>
    </w:p>
    <w:p w:rsidR="00BE6C91" w:rsidRPr="00C2117E" w:rsidRDefault="000941B2" w:rsidP="00712E65">
      <w:pPr>
        <w:numPr>
          <w:ilvl w:val="0"/>
          <w:numId w:val="5"/>
        </w:numPr>
        <w:autoSpaceDE w:val="0"/>
        <w:autoSpaceDN w:val="0"/>
        <w:adjustRightInd w:val="0"/>
        <w:spacing w:line="560" w:lineRule="exact"/>
        <w:rPr>
          <w:rFonts w:ascii="標楷體" w:eastAsia="標楷體" w:hAnsi="標楷體" w:cs="DFKaiShu-SB-Estd-BF"/>
          <w:color w:val="000000"/>
        </w:rPr>
      </w:pPr>
      <w:r w:rsidRPr="00A27763">
        <w:rPr>
          <w:rFonts w:ascii="標楷體" w:eastAsia="標楷體" w:hAnsi="標楷體" w:cs="DFKaiShu-SB-Estd-BF" w:hint="eastAsia"/>
          <w:color w:val="000000"/>
          <w:kern w:val="0"/>
        </w:rPr>
        <w:t>臨床內容</w:t>
      </w:r>
      <w:r w:rsidR="00C2117E">
        <w:rPr>
          <w:rFonts w:ascii="標楷體" w:eastAsia="標楷體" w:hAnsi="標楷體" w:cs="DFKaiShu-SB-Estd-BF" w:hint="eastAsia"/>
          <w:color w:val="000000"/>
          <w:kern w:val="0"/>
        </w:rPr>
        <w:t>（兩年總數）</w:t>
      </w:r>
      <w:r w:rsidRPr="00A27763">
        <w:rPr>
          <w:rFonts w:ascii="標楷體" w:eastAsia="標楷體" w:hAnsi="標楷體" w:cs="DFKaiShu-SB-Estd-BF" w:hint="eastAsia"/>
          <w:color w:val="000000"/>
          <w:kern w:val="0"/>
        </w:rPr>
        <w:t>：</w:t>
      </w:r>
    </w:p>
    <w:tbl>
      <w:tblPr>
        <w:tblW w:w="9267" w:type="dxa"/>
        <w:jc w:val="center"/>
        <w:tblInd w:w="9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267"/>
      </w:tblGrid>
      <w:tr w:rsidR="00C2117E" w:rsidRPr="00664F3F" w:rsidTr="00664F3F">
        <w:trPr>
          <w:jc w:val="center"/>
        </w:trPr>
        <w:tc>
          <w:tcPr>
            <w:tcW w:w="9267" w:type="dxa"/>
            <w:shd w:val="clear" w:color="auto" w:fill="auto"/>
          </w:tcPr>
          <w:p w:rsidR="00C2117E" w:rsidRPr="00664F3F" w:rsidRDefault="00C2117E" w:rsidP="00664F3F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spacing w:line="560" w:lineRule="exact"/>
              <w:rPr>
                <w:rFonts w:ascii="標楷體" w:eastAsia="標楷體" w:hAnsi="標楷體" w:cs="DFKaiShu-SB-Estd-BF"/>
                <w:color w:val="000000"/>
              </w:rPr>
            </w:pPr>
            <w:r w:rsidRPr="00664F3F">
              <w:rPr>
                <w:rFonts w:ascii="標楷體" w:eastAsia="標楷體" w:hAnsi="標楷體" w:cs="DFKaiShu-SB-Estd-BF" w:hint="eastAsia"/>
                <w:color w:val="000000"/>
              </w:rPr>
              <w:t>婦癌</w:t>
            </w:r>
            <w:r w:rsidRPr="00DF6AEB">
              <w:rPr>
                <w:rFonts w:ascii="標楷體" w:eastAsia="標楷體" w:hAnsi="標楷體" w:cs="DFKaiShu-SB-Estd-BF" w:hint="eastAsia"/>
                <w:color w:val="000000" w:themeColor="text1"/>
              </w:rPr>
              <w:t>手術</w:t>
            </w:r>
            <w:r w:rsidRPr="00DF6AEB">
              <w:rPr>
                <w:rFonts w:ascii="標楷體" w:eastAsia="標楷體" w:hAnsi="標楷體" w:cs="DFKaiShu-SB-Estd-BF" w:hint="eastAsia"/>
                <w:color w:val="000000" w:themeColor="text1"/>
                <w:kern w:val="0"/>
              </w:rPr>
              <w:t>：</w:t>
            </w:r>
            <w:r w:rsidRPr="00DF6AEB">
              <w:rPr>
                <w:rFonts w:ascii="標楷體" w:eastAsia="標楷體" w:hAnsi="標楷體" w:cs="DFKaiShu-SB-Estd-BF" w:hint="eastAsia"/>
                <w:color w:val="000000" w:themeColor="text1"/>
              </w:rPr>
              <w:t>子宮根除手術至少20例</w:t>
            </w:r>
            <w:r w:rsidR="00E012D5" w:rsidRPr="00DF6AEB">
              <w:rPr>
                <w:rFonts w:ascii="標楷體" w:eastAsia="標楷體" w:hAnsi="標楷體" w:cs="DFKaiShu-SB-Estd-BF" w:hint="eastAsia"/>
                <w:color w:val="000000" w:themeColor="text1"/>
              </w:rPr>
              <w:t>（不限癌別的RH或mRH</w:t>
            </w:r>
            <w:r w:rsidR="00BB1383" w:rsidRPr="00DF6AEB">
              <w:rPr>
                <w:rFonts w:ascii="標楷體" w:eastAsia="標楷體" w:hAnsi="標楷體" w:cs="DFKaiShu-SB-Estd-BF" w:hint="eastAsia"/>
                <w:color w:val="000000" w:themeColor="text1"/>
              </w:rPr>
              <w:t>手術</w:t>
            </w:r>
            <w:r w:rsidR="00E012D5" w:rsidRPr="00DF6AEB">
              <w:rPr>
                <w:rFonts w:ascii="標楷體" w:eastAsia="標楷體" w:hAnsi="標楷體" w:cs="DFKaiShu-SB-Estd-BF" w:hint="eastAsia"/>
                <w:color w:val="000000" w:themeColor="text1"/>
              </w:rPr>
              <w:t>，但RH的個案數需</w:t>
            </w:r>
            <w:r w:rsidR="00580D0D" w:rsidRPr="00DF6AEB">
              <w:rPr>
                <w:rFonts w:eastAsia="標楷體"/>
                <w:color w:val="000000" w:themeColor="text1"/>
                <w:u w:val="single"/>
              </w:rPr>
              <w:t>≥</w:t>
            </w:r>
            <w:r w:rsidR="00E012D5" w:rsidRPr="00DF6AEB">
              <w:rPr>
                <w:rFonts w:ascii="標楷體" w:eastAsia="標楷體" w:hAnsi="標楷體" w:cs="DFKaiShu-SB-Estd-BF" w:hint="eastAsia"/>
                <w:color w:val="000000" w:themeColor="text1"/>
              </w:rPr>
              <w:t>10例）</w:t>
            </w:r>
            <w:r w:rsidRPr="00DF6AEB">
              <w:rPr>
                <w:rFonts w:ascii="標楷體" w:eastAsia="標楷體" w:hAnsi="標楷體" w:cs="DFKaiShu-SB-Estd-BF" w:hint="eastAsia"/>
                <w:color w:val="000000" w:themeColor="text1"/>
              </w:rPr>
              <w:t>、</w:t>
            </w:r>
            <w:r w:rsidRPr="00664F3F">
              <w:rPr>
                <w:rFonts w:ascii="標楷體" w:eastAsia="標楷體" w:hAnsi="標楷體" w:cs="DFKaiShu-SB-Estd-BF" w:hint="eastAsia"/>
                <w:color w:val="000000"/>
              </w:rPr>
              <w:t>子宮內膜癌手術至少10例、卵巢癌手術至少10例，及其他婦癌手術至少5例。</w:t>
            </w:r>
          </w:p>
          <w:p w:rsidR="00C2117E" w:rsidRPr="00664F3F" w:rsidRDefault="00C2117E" w:rsidP="00664F3F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spacing w:line="560" w:lineRule="exact"/>
              <w:rPr>
                <w:rFonts w:ascii="標楷體" w:eastAsia="標楷體" w:hAnsi="標楷體" w:cs="DFKaiShu-SB-Estd-BF"/>
                <w:color w:val="000000"/>
                <w:kern w:val="0"/>
              </w:rPr>
            </w:pPr>
            <w:r w:rsidRPr="00664F3F">
              <w:rPr>
                <w:rFonts w:ascii="標楷體" w:eastAsia="標楷體" w:hAnsi="標楷體" w:cs="DFKaiShu-SB-Estd-BF" w:hint="eastAsia"/>
                <w:color w:val="000000"/>
                <w:kern w:val="0"/>
              </w:rPr>
              <w:t>陰道鏡診斷：提供抹片異常之陰道鏡檢查50例。</w:t>
            </w:r>
          </w:p>
          <w:p w:rsidR="00C2117E" w:rsidRPr="00664F3F" w:rsidRDefault="00C2117E" w:rsidP="00664F3F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spacing w:line="560" w:lineRule="exact"/>
              <w:rPr>
                <w:rFonts w:ascii="標楷體" w:eastAsia="標楷體" w:hAnsi="標楷體" w:cs="DFKaiShu-SB-Estd-BF"/>
                <w:color w:val="000000"/>
                <w:kern w:val="0"/>
              </w:rPr>
            </w:pPr>
            <w:r w:rsidRPr="00664F3F">
              <w:rPr>
                <w:rFonts w:ascii="標楷體" w:eastAsia="標楷體" w:hAnsi="標楷體" w:cs="DFKaiShu-SB-Estd-BF" w:hint="eastAsia"/>
                <w:color w:val="000000"/>
                <w:kern w:val="0"/>
              </w:rPr>
              <w:t>婦癌化學治療</w:t>
            </w:r>
            <w:r w:rsidRPr="00664F3F">
              <w:rPr>
                <w:rFonts w:ascii="標楷體" w:eastAsia="標楷體" w:hAnsi="標楷體" w:cs="DFKaiShu-SB-Estd-BF" w:hint="eastAsia"/>
                <w:color w:val="000000"/>
              </w:rPr>
              <w:t>至少</w:t>
            </w:r>
            <w:r w:rsidRPr="00664F3F">
              <w:rPr>
                <w:rFonts w:ascii="標楷體" w:eastAsia="標楷體" w:hAnsi="標楷體" w:cs="DFKaiShu-SB-Estd-BF" w:hint="eastAsia"/>
                <w:color w:val="000000"/>
                <w:kern w:val="0"/>
              </w:rPr>
              <w:t>20例。</w:t>
            </w:r>
          </w:p>
          <w:p w:rsidR="00C2117E" w:rsidRPr="00664F3F" w:rsidRDefault="00C2117E" w:rsidP="00664F3F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spacing w:line="560" w:lineRule="exact"/>
              <w:rPr>
                <w:rFonts w:ascii="標楷體" w:eastAsia="標楷體" w:hAnsi="標楷體" w:cs="DFKaiShu-SB-Estd-BF"/>
                <w:color w:val="000000"/>
                <w:kern w:val="0"/>
              </w:rPr>
            </w:pPr>
            <w:r w:rsidRPr="00664F3F">
              <w:rPr>
                <w:rFonts w:ascii="標楷體" w:eastAsia="標楷體" w:hAnsi="標楷體" w:cs="DFKaiShu-SB-Estd-BF" w:hint="eastAsia"/>
                <w:color w:val="000000"/>
              </w:rPr>
              <w:t>至少</w:t>
            </w:r>
            <w:r w:rsidRPr="00664F3F">
              <w:rPr>
                <w:rFonts w:ascii="標楷體" w:eastAsia="標楷體" w:hAnsi="標楷體" w:cs="DFKaiShu-SB-Estd-BF" w:hint="eastAsia"/>
                <w:color w:val="000000"/>
                <w:kern w:val="0"/>
              </w:rPr>
              <w:t>參與放射治療個案1例。</w:t>
            </w:r>
          </w:p>
        </w:tc>
      </w:tr>
    </w:tbl>
    <w:p w:rsidR="00CB66AD" w:rsidRPr="0028126E" w:rsidRDefault="00CB66AD" w:rsidP="00CB66AD">
      <w:pPr>
        <w:autoSpaceDE w:val="0"/>
        <w:autoSpaceDN w:val="0"/>
        <w:adjustRightInd w:val="0"/>
        <w:spacing w:line="560" w:lineRule="exact"/>
        <w:ind w:left="567"/>
        <w:rPr>
          <w:rFonts w:ascii="標楷體" w:eastAsia="標楷體" w:hAnsi="標楷體" w:cs="DFKaiShu-SB-Estd-BF"/>
          <w:color w:val="000000"/>
          <w:kern w:val="0"/>
          <w:sz w:val="20"/>
        </w:rPr>
      </w:pPr>
      <w:r w:rsidRPr="0028126E">
        <w:rPr>
          <w:rFonts w:ascii="標楷體" w:eastAsia="標楷體" w:hAnsi="標楷體" w:cs="DFKaiShu-SB-Estd-BF" w:hint="eastAsia"/>
          <w:color w:val="000000"/>
          <w:kern w:val="0"/>
          <w:sz w:val="20"/>
        </w:rPr>
        <w:lastRenderedPageBreak/>
        <w:t>備註：</w:t>
      </w:r>
    </w:p>
    <w:p w:rsidR="00CB66AD" w:rsidRPr="0028126E" w:rsidRDefault="00CB66AD" w:rsidP="00CB66AD">
      <w:pPr>
        <w:numPr>
          <w:ilvl w:val="0"/>
          <w:numId w:val="11"/>
        </w:numPr>
        <w:autoSpaceDE w:val="0"/>
        <w:autoSpaceDN w:val="0"/>
        <w:adjustRightInd w:val="0"/>
        <w:spacing w:line="560" w:lineRule="exact"/>
        <w:rPr>
          <w:rFonts w:ascii="標楷體" w:eastAsia="標楷體" w:hAnsi="標楷體" w:cs="DFKaiShu-SB-Estd-BF"/>
          <w:color w:val="000000"/>
          <w:sz w:val="20"/>
        </w:rPr>
      </w:pPr>
      <w:r w:rsidRPr="0028126E">
        <w:rPr>
          <w:rFonts w:ascii="標楷體" w:eastAsia="標楷體" w:hAnsi="標楷體" w:cs="DFKaiShu-SB-Estd-BF" w:hint="eastAsia"/>
          <w:color w:val="000000"/>
          <w:sz w:val="20"/>
        </w:rPr>
        <w:t>個案需備註擔任主刀或第一助手。</w:t>
      </w:r>
    </w:p>
    <w:p w:rsidR="00CB66AD" w:rsidRDefault="00CB66AD" w:rsidP="00CB66AD">
      <w:pPr>
        <w:numPr>
          <w:ilvl w:val="0"/>
          <w:numId w:val="11"/>
        </w:numPr>
        <w:autoSpaceDE w:val="0"/>
        <w:autoSpaceDN w:val="0"/>
        <w:adjustRightInd w:val="0"/>
        <w:spacing w:line="560" w:lineRule="exact"/>
        <w:rPr>
          <w:rFonts w:ascii="標楷體" w:eastAsia="標楷體" w:hAnsi="標楷體" w:cs="DFKaiShu-SB-Estd-BF"/>
          <w:color w:val="000000"/>
          <w:kern w:val="0"/>
        </w:rPr>
      </w:pPr>
      <w:r w:rsidRPr="0028126E">
        <w:rPr>
          <w:rFonts w:ascii="標楷體" w:eastAsia="標楷體" w:hAnsi="標楷體" w:cs="DFKaiShu-SB-Estd-BF" w:hint="eastAsia"/>
          <w:color w:val="000000"/>
          <w:sz w:val="20"/>
        </w:rPr>
        <w:t>以上</w:t>
      </w:r>
      <w:r w:rsidR="007018FF">
        <w:rPr>
          <w:rFonts w:ascii="標楷體" w:eastAsia="標楷體" w:hAnsi="標楷體" w:cs="DFKaiShu-SB-Estd-BF" w:hint="eastAsia"/>
          <w:color w:val="000000"/>
          <w:sz w:val="20"/>
        </w:rPr>
        <w:t>訓練</w:t>
      </w:r>
      <w:r w:rsidRPr="0028126E">
        <w:rPr>
          <w:rFonts w:ascii="標楷體" w:eastAsia="標楷體" w:hAnsi="標楷體" w:cs="DFKaiShu-SB-Estd-BF" w:hint="eastAsia"/>
          <w:color w:val="000000"/>
          <w:sz w:val="20"/>
        </w:rPr>
        <w:t>所收個案之</w:t>
      </w:r>
      <w:r w:rsidR="007018FF">
        <w:rPr>
          <w:rFonts w:ascii="標楷體" w:eastAsia="標楷體" w:hAnsi="標楷體" w:cs="DFKaiShu-SB-Estd-BF" w:hint="eastAsia"/>
          <w:color w:val="000000"/>
          <w:sz w:val="20"/>
        </w:rPr>
        <w:t>指導</w:t>
      </w:r>
      <w:r w:rsidRPr="0028126E">
        <w:rPr>
          <w:rFonts w:ascii="標楷體" w:eastAsia="標楷體" w:hAnsi="標楷體" w:cs="DFKaiShu-SB-Estd-BF" w:hint="eastAsia"/>
          <w:color w:val="000000"/>
          <w:sz w:val="20"/>
        </w:rPr>
        <w:t>醫師，需為本會婦癌專科醫師</w:t>
      </w:r>
      <w:r w:rsidRPr="0028126E">
        <w:rPr>
          <w:rFonts w:ascii="標楷體" w:eastAsia="標楷體" w:hAnsi="標楷體" w:cs="DFKaiShu-SB-Estd-BF" w:hint="eastAsia"/>
          <w:color w:val="000000"/>
          <w:kern w:val="0"/>
          <w:sz w:val="20"/>
        </w:rPr>
        <w:t>。</w:t>
      </w:r>
    </w:p>
    <w:p w:rsidR="00224F9F" w:rsidRPr="00A27763" w:rsidRDefault="000941B2" w:rsidP="00712E65">
      <w:pPr>
        <w:numPr>
          <w:ilvl w:val="0"/>
          <w:numId w:val="5"/>
        </w:numPr>
        <w:autoSpaceDE w:val="0"/>
        <w:autoSpaceDN w:val="0"/>
        <w:adjustRightInd w:val="0"/>
        <w:spacing w:line="560" w:lineRule="exact"/>
        <w:rPr>
          <w:rFonts w:ascii="標楷體" w:eastAsia="標楷體" w:hAnsi="標楷體" w:cs="DFKaiShu-SB-Estd-BF"/>
          <w:color w:val="000000"/>
          <w:kern w:val="0"/>
        </w:rPr>
      </w:pPr>
      <w:r w:rsidRPr="00A27763">
        <w:rPr>
          <w:rFonts w:ascii="標楷體" w:eastAsia="標楷體" w:hAnsi="標楷體" w:cs="DFKaiShu-SB-Estd-BF" w:hint="eastAsia"/>
          <w:color w:val="000000"/>
          <w:kern w:val="0"/>
        </w:rPr>
        <w:t>參加之研究計畫及論文發表。</w:t>
      </w:r>
    </w:p>
    <w:p w:rsidR="00224F9F" w:rsidRPr="00A27763" w:rsidRDefault="000941B2" w:rsidP="00712E65">
      <w:pPr>
        <w:numPr>
          <w:ilvl w:val="0"/>
          <w:numId w:val="5"/>
        </w:numPr>
        <w:autoSpaceDE w:val="0"/>
        <w:autoSpaceDN w:val="0"/>
        <w:adjustRightInd w:val="0"/>
        <w:spacing w:line="560" w:lineRule="exact"/>
        <w:rPr>
          <w:rFonts w:ascii="標楷體" w:eastAsia="標楷體" w:hAnsi="標楷體" w:cs="DFKaiShu-SB-Estd-BF"/>
          <w:color w:val="000000"/>
          <w:kern w:val="0"/>
        </w:rPr>
      </w:pPr>
      <w:r w:rsidRPr="00A27763">
        <w:rPr>
          <w:rFonts w:ascii="標楷體" w:eastAsia="標楷體" w:hAnsi="標楷體" w:cs="DFKaiShu-SB-Estd-BF" w:hint="eastAsia"/>
          <w:color w:val="000000"/>
          <w:kern w:val="0"/>
        </w:rPr>
        <w:t>個人未來訓練的規劃</w:t>
      </w:r>
      <w:r w:rsidRPr="00A27763">
        <w:rPr>
          <w:rFonts w:ascii="標楷體" w:eastAsia="標楷體" w:hAnsi="標楷體" w:cs="DFKaiShu-SB-Estd-BF"/>
          <w:color w:val="000000"/>
          <w:kern w:val="0"/>
        </w:rPr>
        <w:t xml:space="preserve"> (</w:t>
      </w:r>
      <w:r w:rsidRPr="00A27763">
        <w:rPr>
          <w:rFonts w:ascii="標楷體" w:eastAsia="標楷體" w:hAnsi="標楷體" w:cs="DFKaiShu-SB-Estd-BF" w:hint="eastAsia"/>
          <w:color w:val="000000"/>
          <w:kern w:val="0"/>
        </w:rPr>
        <w:t>包括個人目前婦癌專科訓練的狀況</w:t>
      </w:r>
      <w:r w:rsidR="00D0286F">
        <w:rPr>
          <w:rFonts w:ascii="標楷體" w:eastAsia="標楷體" w:hAnsi="標楷體" w:cs="DFKaiShu-SB-Estd-BF" w:hint="eastAsia"/>
          <w:color w:val="000000"/>
          <w:kern w:val="0"/>
        </w:rPr>
        <w:t>、</w:t>
      </w:r>
      <w:r w:rsidRPr="00A27763">
        <w:rPr>
          <w:rFonts w:ascii="標楷體" w:eastAsia="標楷體" w:hAnsi="標楷體" w:cs="DFKaiShu-SB-Estd-BF" w:hint="eastAsia"/>
          <w:color w:val="000000"/>
          <w:kern w:val="0"/>
        </w:rPr>
        <w:t>心得</w:t>
      </w:r>
      <w:r w:rsidR="00D0286F">
        <w:rPr>
          <w:rFonts w:ascii="標楷體" w:eastAsia="標楷體" w:hAnsi="標楷體" w:cs="DFKaiShu-SB-Estd-BF" w:hint="eastAsia"/>
          <w:color w:val="000000"/>
          <w:kern w:val="0"/>
        </w:rPr>
        <w:t>、</w:t>
      </w:r>
      <w:r w:rsidRPr="00A27763">
        <w:rPr>
          <w:rFonts w:ascii="標楷體" w:eastAsia="標楷體" w:hAnsi="標楷體" w:cs="DFKaiShu-SB-Estd-BF" w:hint="eastAsia"/>
          <w:color w:val="000000"/>
          <w:kern w:val="0"/>
        </w:rPr>
        <w:t>遭遇的困難，以及需要的協助</w:t>
      </w:r>
      <w:r w:rsidRPr="00A27763">
        <w:rPr>
          <w:rFonts w:ascii="標楷體" w:eastAsia="標楷體" w:hAnsi="標楷體" w:cs="DFKaiShu-SB-Estd-BF"/>
          <w:color w:val="000000"/>
          <w:kern w:val="0"/>
        </w:rPr>
        <w:t>)</w:t>
      </w:r>
      <w:r w:rsidRPr="00A27763">
        <w:rPr>
          <w:rFonts w:ascii="標楷體" w:eastAsia="標楷體" w:hAnsi="標楷體" w:cs="DFKaiShu-SB-Estd-BF" w:hint="eastAsia"/>
          <w:color w:val="000000"/>
          <w:kern w:val="0"/>
        </w:rPr>
        <w:t>。</w:t>
      </w:r>
    </w:p>
    <w:p w:rsidR="000941B2" w:rsidRDefault="00D43D12" w:rsidP="00712E65">
      <w:pPr>
        <w:numPr>
          <w:ilvl w:val="0"/>
          <w:numId w:val="5"/>
        </w:numPr>
        <w:autoSpaceDE w:val="0"/>
        <w:autoSpaceDN w:val="0"/>
        <w:adjustRightInd w:val="0"/>
        <w:spacing w:line="560" w:lineRule="exact"/>
        <w:rPr>
          <w:rFonts w:ascii="標楷體" w:eastAsia="標楷體" w:hAnsi="標楷體" w:cs="DFKaiShu-SB-Estd-BF"/>
          <w:color w:val="000000"/>
          <w:kern w:val="0"/>
        </w:rPr>
      </w:pPr>
      <w:r>
        <w:rPr>
          <w:rFonts w:ascii="標楷體" w:eastAsia="標楷體" w:hAnsi="標楷體" w:cs="DFKaiShu-SB-Estd-BF" w:hint="eastAsia"/>
          <w:color w:val="000000"/>
          <w:kern w:val="0"/>
        </w:rPr>
        <w:t>口頭</w:t>
      </w:r>
      <w:r w:rsidR="000941B2" w:rsidRPr="00A27763">
        <w:rPr>
          <w:rFonts w:ascii="標楷體" w:eastAsia="標楷體" w:hAnsi="標楷體" w:cs="DFKaiShu-SB-Estd-BF" w:hint="eastAsia"/>
          <w:color w:val="000000"/>
          <w:kern w:val="0"/>
        </w:rPr>
        <w:t>報告時間</w:t>
      </w:r>
      <w:r w:rsidR="003A00CF">
        <w:rPr>
          <w:rFonts w:ascii="標楷體" w:eastAsia="標楷體" w:hAnsi="標楷體" w:cs="DFKaiShu-SB-Estd-BF" w:hint="eastAsia"/>
          <w:color w:val="000000"/>
          <w:kern w:val="0"/>
        </w:rPr>
        <w:t>為</w:t>
      </w:r>
      <w:r w:rsidR="000920AF" w:rsidRPr="00A27763">
        <w:rPr>
          <w:rFonts w:ascii="標楷體" w:eastAsia="標楷體" w:hAnsi="標楷體" w:cs="DFKaiShu-SB-Estd-BF"/>
          <w:color w:val="000000"/>
          <w:kern w:val="0"/>
        </w:rPr>
        <w:t>1</w:t>
      </w:r>
      <w:r w:rsidR="000920AF" w:rsidRPr="00A27763">
        <w:rPr>
          <w:rFonts w:ascii="標楷體" w:eastAsia="標楷體" w:hAnsi="標楷體" w:cs="DFKaiShu-SB-Estd-BF" w:hint="eastAsia"/>
          <w:color w:val="000000"/>
          <w:kern w:val="0"/>
        </w:rPr>
        <w:t>5</w:t>
      </w:r>
      <w:r w:rsidR="000941B2" w:rsidRPr="00A27763">
        <w:rPr>
          <w:rFonts w:ascii="標楷體" w:eastAsia="標楷體" w:hAnsi="標楷體" w:cs="DFKaiShu-SB-Estd-BF" w:hint="eastAsia"/>
          <w:color w:val="000000"/>
          <w:kern w:val="0"/>
        </w:rPr>
        <w:t>分鐘。</w:t>
      </w:r>
    </w:p>
    <w:p w:rsidR="00A15792" w:rsidRDefault="00A15792" w:rsidP="00712E65">
      <w:pPr>
        <w:numPr>
          <w:ilvl w:val="0"/>
          <w:numId w:val="5"/>
        </w:numPr>
        <w:autoSpaceDE w:val="0"/>
        <w:autoSpaceDN w:val="0"/>
        <w:adjustRightInd w:val="0"/>
        <w:spacing w:line="560" w:lineRule="exact"/>
        <w:rPr>
          <w:rFonts w:ascii="標楷體" w:eastAsia="標楷體" w:hAnsi="標楷體" w:cs="DFKaiShu-SB-Estd-BF"/>
          <w:color w:val="000000"/>
          <w:kern w:val="0"/>
        </w:rPr>
      </w:pPr>
      <w:r>
        <w:rPr>
          <w:rFonts w:ascii="標楷體" w:eastAsia="標楷體" w:hAnsi="標楷體" w:cs="DFKaiShu-SB-Estd-BF" w:hint="eastAsia"/>
          <w:color w:val="000000"/>
          <w:kern w:val="0"/>
        </w:rPr>
        <w:t>上述報告內容須為準會員訓練期間內所收之個案。</w:t>
      </w:r>
    </w:p>
    <w:p w:rsidR="000F226E" w:rsidRDefault="000F226E" w:rsidP="00712E65">
      <w:pPr>
        <w:numPr>
          <w:ilvl w:val="0"/>
          <w:numId w:val="5"/>
        </w:numPr>
        <w:autoSpaceDE w:val="0"/>
        <w:autoSpaceDN w:val="0"/>
        <w:adjustRightInd w:val="0"/>
        <w:spacing w:line="560" w:lineRule="exact"/>
        <w:rPr>
          <w:rFonts w:ascii="標楷體" w:eastAsia="標楷體" w:hAnsi="標楷體" w:cs="DFKaiShu-SB-Estd-BF"/>
          <w:color w:val="000000"/>
          <w:kern w:val="0"/>
        </w:rPr>
      </w:pPr>
      <w:r>
        <w:rPr>
          <w:rFonts w:ascii="標楷體" w:eastAsia="標楷體" w:hAnsi="標楷體" w:cs="DFKaiShu-SB-Estd-BF" w:hint="eastAsia"/>
          <w:color w:val="000000"/>
          <w:kern w:val="0"/>
        </w:rPr>
        <w:t>準會員口頭訓練報告簡報，需按</w:t>
      </w:r>
      <w:r w:rsidR="009020BC">
        <w:rPr>
          <w:rFonts w:ascii="標楷體" w:eastAsia="標楷體" w:hAnsi="標楷體" w:cs="DFKaiShu-SB-Estd-BF" w:hint="eastAsia"/>
          <w:color w:val="000000"/>
          <w:kern w:val="0"/>
        </w:rPr>
        <w:t>本會</w:t>
      </w:r>
      <w:r>
        <w:rPr>
          <w:rFonts w:ascii="標楷體" w:eastAsia="標楷體" w:hAnsi="標楷體" w:cs="DFKaiShu-SB-Estd-BF" w:hint="eastAsia"/>
          <w:color w:val="000000"/>
          <w:kern w:val="0"/>
        </w:rPr>
        <w:t>規定</w:t>
      </w:r>
      <w:r w:rsidR="009020BC">
        <w:rPr>
          <w:rFonts w:ascii="標楷體" w:eastAsia="標楷體" w:hAnsi="標楷體" w:cs="DFKaiShu-SB-Estd-BF" w:hint="eastAsia"/>
          <w:color w:val="000000"/>
          <w:kern w:val="0"/>
        </w:rPr>
        <w:t>之</w:t>
      </w:r>
      <w:r>
        <w:rPr>
          <w:rFonts w:ascii="標楷體" w:eastAsia="標楷體" w:hAnsi="標楷體" w:cs="DFKaiShu-SB-Estd-BF" w:hint="eastAsia"/>
          <w:color w:val="000000"/>
          <w:kern w:val="0"/>
        </w:rPr>
        <w:t>最新版本，</w:t>
      </w:r>
      <w:r w:rsidR="009020BC">
        <w:rPr>
          <w:rFonts w:ascii="標楷體" w:eastAsia="標楷體" w:hAnsi="標楷體" w:cs="DFKaiShu-SB-Estd-BF" w:hint="eastAsia"/>
          <w:color w:val="000000"/>
          <w:kern w:val="0"/>
        </w:rPr>
        <w:t>未按照本會規定格式，</w:t>
      </w:r>
      <w:r w:rsidR="007018FF">
        <w:rPr>
          <w:rFonts w:ascii="標楷體" w:eastAsia="標楷體" w:hAnsi="標楷體" w:cs="DFKaiShu-SB-Estd-BF" w:hint="eastAsia"/>
          <w:color w:val="000000"/>
          <w:kern w:val="0"/>
        </w:rPr>
        <w:t>將予與退件</w:t>
      </w:r>
      <w:r w:rsidR="009020BC">
        <w:rPr>
          <w:rFonts w:ascii="標楷體" w:eastAsia="標楷體" w:hAnsi="標楷體" w:cs="DFKaiShu-SB-Estd-BF" w:hint="eastAsia"/>
          <w:color w:val="000000"/>
          <w:kern w:val="0"/>
        </w:rPr>
        <w:t>。</w:t>
      </w:r>
    </w:p>
    <w:p w:rsidR="00127905" w:rsidRPr="00127905" w:rsidRDefault="00127905" w:rsidP="00127905">
      <w:pPr>
        <w:numPr>
          <w:ilvl w:val="0"/>
          <w:numId w:val="5"/>
        </w:numPr>
        <w:autoSpaceDE w:val="0"/>
        <w:autoSpaceDN w:val="0"/>
        <w:adjustRightInd w:val="0"/>
        <w:spacing w:line="560" w:lineRule="exact"/>
        <w:rPr>
          <w:rFonts w:ascii="標楷體" w:eastAsia="標楷體" w:hAnsi="標楷體"/>
          <w:bCs/>
          <w:color w:val="000000"/>
        </w:rPr>
      </w:pPr>
      <w:r>
        <w:rPr>
          <w:rFonts w:ascii="標楷體" w:eastAsia="標楷體" w:hAnsi="標楷體" w:cs="DFKaiShu-SB-Estd-BF" w:hint="eastAsia"/>
          <w:color w:val="000000"/>
          <w:kern w:val="0"/>
        </w:rPr>
        <w:t>準會員</w:t>
      </w:r>
      <w:r w:rsidRPr="00A27763">
        <w:rPr>
          <w:rFonts w:ascii="標楷體" w:eastAsia="標楷體" w:hAnsi="標楷體" w:cs="DFKaiShu-SB-Estd-BF" w:hint="eastAsia"/>
          <w:color w:val="000000"/>
          <w:kern w:val="0"/>
        </w:rPr>
        <w:t>每年須於口頭報告前一個月，繳交口頭報告內容及書面報告</w:t>
      </w:r>
      <w:r w:rsidR="007018FF">
        <w:rPr>
          <w:rFonts w:ascii="標楷體" w:eastAsia="標楷體" w:hAnsi="標楷體" w:cs="DFKaiShu-SB-Estd-BF" w:hint="eastAsia"/>
          <w:color w:val="000000"/>
          <w:kern w:val="0"/>
        </w:rPr>
        <w:t>，未依時限內繳交者，將無法進行報告</w:t>
      </w:r>
      <w:r w:rsidRPr="00A27763">
        <w:rPr>
          <w:rFonts w:ascii="標楷體" w:eastAsia="標楷體" w:hAnsi="標楷體" w:cs="DFKaiShu-SB-Estd-BF" w:hint="eastAsia"/>
          <w:color w:val="000000"/>
          <w:kern w:val="0"/>
        </w:rPr>
        <w:t>。</w:t>
      </w:r>
    </w:p>
    <w:p w:rsidR="008F59D9" w:rsidRDefault="004C7886" w:rsidP="00712E65">
      <w:pPr>
        <w:numPr>
          <w:ilvl w:val="0"/>
          <w:numId w:val="8"/>
        </w:numPr>
        <w:autoSpaceDE w:val="0"/>
        <w:autoSpaceDN w:val="0"/>
        <w:adjustRightInd w:val="0"/>
        <w:spacing w:line="560" w:lineRule="exact"/>
        <w:rPr>
          <w:rFonts w:ascii="標楷體" w:eastAsia="標楷體" w:hAnsi="標楷體" w:cs="DFKaiShu-SB-Estd-BF"/>
          <w:color w:val="000000"/>
          <w:kern w:val="0"/>
        </w:rPr>
      </w:pPr>
      <w:r w:rsidRPr="00A27763">
        <w:rPr>
          <w:rFonts w:ascii="標楷體" w:eastAsia="標楷體" w:hAnsi="標楷體" w:cs="DFKaiShu-SB-Estd-BF" w:hint="eastAsia"/>
          <w:color w:val="000000"/>
          <w:kern w:val="0"/>
        </w:rPr>
        <w:t>會議時</w:t>
      </w:r>
      <w:r w:rsidR="008F59D9" w:rsidRPr="00A27763">
        <w:rPr>
          <w:rFonts w:ascii="標楷體" w:eastAsia="標楷體" w:hAnsi="標楷體" w:cs="DFKaiShu-SB-Estd-BF" w:hint="eastAsia"/>
          <w:color w:val="000000"/>
          <w:kern w:val="0"/>
        </w:rPr>
        <w:t>邀請各準會員之指導醫師及教育委員們來參與評估其口頭會議報告。</w:t>
      </w:r>
    </w:p>
    <w:p w:rsidR="001172FB" w:rsidRPr="00865FAA" w:rsidRDefault="001172FB" w:rsidP="00865FAA">
      <w:pPr>
        <w:numPr>
          <w:ilvl w:val="0"/>
          <w:numId w:val="8"/>
        </w:numPr>
        <w:autoSpaceDE w:val="0"/>
        <w:autoSpaceDN w:val="0"/>
        <w:adjustRightInd w:val="0"/>
        <w:spacing w:line="560" w:lineRule="exact"/>
        <w:rPr>
          <w:rFonts w:ascii="標楷體" w:eastAsia="標楷體" w:hAnsi="標楷體" w:cs="DFKaiShu-SB-Estd-BF"/>
          <w:color w:val="000000"/>
          <w:kern w:val="0"/>
        </w:rPr>
      </w:pPr>
      <w:r w:rsidRPr="001172FB">
        <w:rPr>
          <w:rFonts w:ascii="標楷體" w:eastAsia="標楷體" w:hAnsi="標楷體" w:cs="DFKaiShu-SB-Estd-BF" w:hint="eastAsia"/>
          <w:color w:val="000000"/>
          <w:kern w:val="0"/>
        </w:rPr>
        <w:t>專科醫師甄審所</w:t>
      </w:r>
      <w:r w:rsidR="00AD7B07">
        <w:rPr>
          <w:rFonts w:ascii="標楷體" w:eastAsia="標楷體" w:hAnsi="標楷體" w:cs="DFKaiShu-SB-Estd-BF" w:hint="eastAsia"/>
          <w:color w:val="000000"/>
          <w:kern w:val="0"/>
        </w:rPr>
        <w:t>提出</w:t>
      </w:r>
      <w:r w:rsidRPr="001172FB">
        <w:rPr>
          <w:rFonts w:ascii="標楷體" w:eastAsia="標楷體" w:hAnsi="標楷體" w:cs="DFKaiShu-SB-Estd-BF" w:hint="eastAsia"/>
          <w:color w:val="000000"/>
          <w:kern w:val="0"/>
        </w:rPr>
        <w:t>之個案，</w:t>
      </w:r>
      <w:r w:rsidR="00AD7B07">
        <w:rPr>
          <w:rFonts w:ascii="標楷體" w:eastAsia="標楷體" w:hAnsi="標楷體" w:cs="DFKaiShu-SB-Estd-BF" w:hint="eastAsia"/>
          <w:color w:val="000000"/>
          <w:kern w:val="0"/>
        </w:rPr>
        <w:t>需為</w:t>
      </w:r>
      <w:r w:rsidR="00415126">
        <w:rPr>
          <w:rFonts w:ascii="標楷體" w:eastAsia="標楷體" w:hAnsi="標楷體" w:cs="DFKaiShu-SB-Estd-BF" w:hint="eastAsia"/>
          <w:color w:val="000000"/>
          <w:kern w:val="0"/>
        </w:rPr>
        <w:t>取得</w:t>
      </w:r>
      <w:r w:rsidR="0028126E">
        <w:rPr>
          <w:rFonts w:ascii="標楷體" w:eastAsia="標楷體" w:hAnsi="標楷體" w:cs="DFKaiShu-SB-Estd-BF" w:hint="eastAsia"/>
          <w:color w:val="000000"/>
          <w:kern w:val="0"/>
        </w:rPr>
        <w:t>「</w:t>
      </w:r>
      <w:r w:rsidR="0028126E" w:rsidRPr="00770D09">
        <w:rPr>
          <w:rFonts w:ascii="標楷體" w:eastAsia="標楷體" w:hAnsi="標楷體" w:cs="DFKaiShu-SB-Estd-BF" w:hint="eastAsia"/>
          <w:color w:val="FF0000"/>
          <w:kern w:val="0"/>
        </w:rPr>
        <w:t>婦癌專科醫師訓練完成證明書</w:t>
      </w:r>
      <w:r w:rsidR="0028126E">
        <w:rPr>
          <w:rFonts w:ascii="標楷體" w:eastAsia="標楷體" w:hAnsi="標楷體" w:cs="DFKaiShu-SB-Estd-BF" w:hint="eastAsia"/>
          <w:color w:val="000000"/>
          <w:kern w:val="0"/>
        </w:rPr>
        <w:t>」</w:t>
      </w:r>
      <w:r w:rsidR="00AD7B07">
        <w:rPr>
          <w:rFonts w:ascii="標楷體" w:eastAsia="標楷體" w:hAnsi="標楷體" w:cs="DFKaiShu-SB-Estd-BF" w:hint="eastAsia"/>
          <w:color w:val="000000"/>
          <w:kern w:val="0"/>
        </w:rPr>
        <w:t>後所</w:t>
      </w:r>
      <w:r w:rsidR="007018FF">
        <w:rPr>
          <w:rFonts w:ascii="標楷體" w:eastAsia="標楷體" w:hAnsi="標楷體" w:cs="DFKaiShu-SB-Estd-BF" w:hint="eastAsia"/>
          <w:color w:val="000000"/>
          <w:kern w:val="0"/>
        </w:rPr>
        <w:t>診治</w:t>
      </w:r>
      <w:r w:rsidR="0028126E">
        <w:rPr>
          <w:rFonts w:ascii="標楷體" w:eastAsia="標楷體" w:hAnsi="標楷體" w:cs="DFKaiShu-SB-Estd-BF" w:hint="eastAsia"/>
          <w:color w:val="000000"/>
          <w:kern w:val="0"/>
        </w:rPr>
        <w:t>之</w:t>
      </w:r>
      <w:r w:rsidR="00AD7B07">
        <w:rPr>
          <w:rFonts w:ascii="標楷體" w:eastAsia="標楷體" w:hAnsi="標楷體" w:cs="DFKaiShu-SB-Estd-BF" w:hint="eastAsia"/>
          <w:color w:val="000000"/>
          <w:kern w:val="0"/>
        </w:rPr>
        <w:t>個案</w:t>
      </w:r>
      <w:r w:rsidRPr="001172FB">
        <w:rPr>
          <w:rFonts w:ascii="標楷體" w:eastAsia="標楷體" w:hAnsi="標楷體" w:cs="DFKaiShu-SB-Estd-BF" w:hint="eastAsia"/>
          <w:color w:val="000000"/>
          <w:kern w:val="0"/>
        </w:rPr>
        <w:t>。</w:t>
      </w:r>
    </w:p>
    <w:p w:rsidR="001A599D" w:rsidRDefault="001A599D" w:rsidP="001A599D">
      <w:pPr>
        <w:autoSpaceDE w:val="0"/>
        <w:autoSpaceDN w:val="0"/>
        <w:adjustRightInd w:val="0"/>
        <w:rPr>
          <w:rFonts w:ascii="標楷體" w:eastAsia="標楷體" w:hAnsi="標楷體" w:cs="DFKaiShu-SB-Estd-BF"/>
          <w:color w:val="000000"/>
          <w:kern w:val="0"/>
        </w:rPr>
      </w:pPr>
    </w:p>
    <w:p w:rsidR="00865FAA" w:rsidRPr="0028126E" w:rsidRDefault="00865FAA" w:rsidP="001A599D">
      <w:pPr>
        <w:autoSpaceDE w:val="0"/>
        <w:autoSpaceDN w:val="0"/>
        <w:adjustRightInd w:val="0"/>
        <w:rPr>
          <w:rFonts w:ascii="標楷體" w:eastAsia="標楷體" w:hAnsi="標楷體" w:cs="DFKaiShu-SB-Estd-BF"/>
          <w:color w:val="000000"/>
          <w:kern w:val="0"/>
        </w:rPr>
      </w:pPr>
    </w:p>
    <w:p w:rsidR="00865FAA" w:rsidRDefault="00865FAA" w:rsidP="001A599D">
      <w:pPr>
        <w:autoSpaceDE w:val="0"/>
        <w:autoSpaceDN w:val="0"/>
        <w:adjustRightInd w:val="0"/>
        <w:rPr>
          <w:rFonts w:ascii="標楷體" w:eastAsia="標楷體" w:hAnsi="標楷體" w:cs="DFKaiShu-SB-Estd-BF"/>
          <w:color w:val="000000"/>
          <w:kern w:val="0"/>
        </w:rPr>
      </w:pPr>
    </w:p>
    <w:p w:rsidR="00865FAA" w:rsidRDefault="00865FAA" w:rsidP="001A599D">
      <w:pPr>
        <w:autoSpaceDE w:val="0"/>
        <w:autoSpaceDN w:val="0"/>
        <w:adjustRightInd w:val="0"/>
        <w:rPr>
          <w:rFonts w:ascii="標楷體" w:eastAsia="標楷體" w:hAnsi="標楷體" w:cs="DFKaiShu-SB-Estd-BF"/>
          <w:color w:val="000000"/>
          <w:kern w:val="0"/>
        </w:rPr>
      </w:pPr>
    </w:p>
    <w:p w:rsidR="00865FAA" w:rsidRDefault="00865FAA" w:rsidP="001A599D">
      <w:pPr>
        <w:autoSpaceDE w:val="0"/>
        <w:autoSpaceDN w:val="0"/>
        <w:adjustRightInd w:val="0"/>
        <w:rPr>
          <w:rFonts w:ascii="標楷體" w:eastAsia="標楷體" w:hAnsi="標楷體" w:cs="DFKaiShu-SB-Estd-BF"/>
          <w:color w:val="000000"/>
          <w:kern w:val="0"/>
        </w:rPr>
      </w:pPr>
    </w:p>
    <w:p w:rsidR="000A6E7D" w:rsidRPr="00A27763" w:rsidRDefault="000A6E7D" w:rsidP="00592B5A">
      <w:pPr>
        <w:autoSpaceDE w:val="0"/>
        <w:autoSpaceDN w:val="0"/>
        <w:adjustRightInd w:val="0"/>
        <w:rPr>
          <w:rFonts w:ascii="標楷體" w:eastAsia="標楷體" w:hAnsi="標楷體" w:cs="DFKaiShu-SB-Estd-BF"/>
          <w:color w:val="000000"/>
          <w:kern w:val="0"/>
        </w:rPr>
      </w:pPr>
    </w:p>
    <w:sectPr w:rsidR="000A6E7D" w:rsidRPr="00A27763" w:rsidSect="00ED4D09">
      <w:pgSz w:w="11906" w:h="16838"/>
      <w:pgMar w:top="1021" w:right="1077" w:bottom="1021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85630" w:rsidRDefault="00285630" w:rsidP="000A6E7D">
      <w:r>
        <w:separator/>
      </w:r>
    </w:p>
  </w:endnote>
  <w:endnote w:type="continuationSeparator" w:id="1">
    <w:p w:rsidR="00285630" w:rsidRDefault="00285630" w:rsidP="000A6E7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DFKaiShu-SB-Estd-BF">
    <w:altName w:val="Arial Unicode MS"/>
    <w:panose1 w:val="00000000000000000000"/>
    <w:charset w:val="86"/>
    <w:family w:val="auto"/>
    <w:notTrueType/>
    <w:pitch w:val="default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85630" w:rsidRDefault="00285630" w:rsidP="000A6E7D">
      <w:r>
        <w:separator/>
      </w:r>
    </w:p>
  </w:footnote>
  <w:footnote w:type="continuationSeparator" w:id="1">
    <w:p w:rsidR="00285630" w:rsidRDefault="00285630" w:rsidP="000A6E7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AB37AC"/>
    <w:multiLevelType w:val="hybridMultilevel"/>
    <w:tmpl w:val="F96E7F3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17C22906"/>
    <w:multiLevelType w:val="hybridMultilevel"/>
    <w:tmpl w:val="1ACC5956"/>
    <w:lvl w:ilvl="0" w:tplc="3EA23464">
      <w:start w:val="1"/>
      <w:numFmt w:val="decimal"/>
      <w:lvlText w:val="(%1)"/>
      <w:lvlJc w:val="left"/>
      <w:pPr>
        <w:ind w:left="960" w:hanging="480"/>
      </w:pPr>
      <w:rPr>
        <w:rFonts w:hint="default"/>
        <w:sz w:val="20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">
    <w:nsid w:val="1E071B49"/>
    <w:multiLevelType w:val="hybridMultilevel"/>
    <w:tmpl w:val="E584BAB0"/>
    <w:lvl w:ilvl="0" w:tplc="EBCA4DE6">
      <w:start w:val="1"/>
      <w:numFmt w:val="decimal"/>
      <w:lvlText w:val="（%1）"/>
      <w:lvlJc w:val="left"/>
      <w:pPr>
        <w:ind w:left="1246" w:hanging="679"/>
      </w:pPr>
      <w:rPr>
        <w:rFonts w:cs="Times New Roman" w:hint="default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1780" w:hanging="480"/>
      </w:pPr>
    </w:lvl>
    <w:lvl w:ilvl="2" w:tplc="0409001B" w:tentative="1">
      <w:start w:val="1"/>
      <w:numFmt w:val="lowerRoman"/>
      <w:lvlText w:val="%3."/>
      <w:lvlJc w:val="right"/>
      <w:pPr>
        <w:ind w:left="2260" w:hanging="480"/>
      </w:pPr>
    </w:lvl>
    <w:lvl w:ilvl="3" w:tplc="0409000F" w:tentative="1">
      <w:start w:val="1"/>
      <w:numFmt w:val="decimal"/>
      <w:lvlText w:val="%4."/>
      <w:lvlJc w:val="left"/>
      <w:pPr>
        <w:ind w:left="27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20" w:hanging="480"/>
      </w:pPr>
    </w:lvl>
    <w:lvl w:ilvl="5" w:tplc="0409001B" w:tentative="1">
      <w:start w:val="1"/>
      <w:numFmt w:val="lowerRoman"/>
      <w:lvlText w:val="%6."/>
      <w:lvlJc w:val="right"/>
      <w:pPr>
        <w:ind w:left="3700" w:hanging="480"/>
      </w:pPr>
    </w:lvl>
    <w:lvl w:ilvl="6" w:tplc="0409000F" w:tentative="1">
      <w:start w:val="1"/>
      <w:numFmt w:val="decimal"/>
      <w:lvlText w:val="%7."/>
      <w:lvlJc w:val="left"/>
      <w:pPr>
        <w:ind w:left="41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60" w:hanging="480"/>
      </w:pPr>
    </w:lvl>
    <w:lvl w:ilvl="8" w:tplc="0409001B" w:tentative="1">
      <w:start w:val="1"/>
      <w:numFmt w:val="lowerRoman"/>
      <w:lvlText w:val="%9."/>
      <w:lvlJc w:val="right"/>
      <w:pPr>
        <w:ind w:left="5140" w:hanging="480"/>
      </w:pPr>
    </w:lvl>
  </w:abstractNum>
  <w:abstractNum w:abstractNumId="3">
    <w:nsid w:val="35F70C75"/>
    <w:multiLevelType w:val="hybridMultilevel"/>
    <w:tmpl w:val="41DCE9E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44482F5A"/>
    <w:multiLevelType w:val="hybridMultilevel"/>
    <w:tmpl w:val="8B0CF3C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>
    <w:nsid w:val="462670B5"/>
    <w:multiLevelType w:val="hybridMultilevel"/>
    <w:tmpl w:val="24FAD48E"/>
    <w:lvl w:ilvl="0" w:tplc="0409000F">
      <w:start w:val="1"/>
      <w:numFmt w:val="decimal"/>
      <w:lvlText w:val="%1."/>
      <w:lvlJc w:val="left"/>
      <w:pPr>
        <w:ind w:left="906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386" w:hanging="480"/>
      </w:pPr>
    </w:lvl>
    <w:lvl w:ilvl="2" w:tplc="0409001B" w:tentative="1">
      <w:start w:val="1"/>
      <w:numFmt w:val="lowerRoman"/>
      <w:lvlText w:val="%3."/>
      <w:lvlJc w:val="right"/>
      <w:pPr>
        <w:ind w:left="1866" w:hanging="480"/>
      </w:pPr>
    </w:lvl>
    <w:lvl w:ilvl="3" w:tplc="0409000F" w:tentative="1">
      <w:start w:val="1"/>
      <w:numFmt w:val="decimal"/>
      <w:lvlText w:val="%4."/>
      <w:lvlJc w:val="left"/>
      <w:pPr>
        <w:ind w:left="234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6" w:hanging="480"/>
      </w:pPr>
    </w:lvl>
    <w:lvl w:ilvl="5" w:tplc="0409001B" w:tentative="1">
      <w:start w:val="1"/>
      <w:numFmt w:val="lowerRoman"/>
      <w:lvlText w:val="%6."/>
      <w:lvlJc w:val="right"/>
      <w:pPr>
        <w:ind w:left="3306" w:hanging="480"/>
      </w:pPr>
    </w:lvl>
    <w:lvl w:ilvl="6" w:tplc="0409000F" w:tentative="1">
      <w:start w:val="1"/>
      <w:numFmt w:val="decimal"/>
      <w:lvlText w:val="%7."/>
      <w:lvlJc w:val="left"/>
      <w:pPr>
        <w:ind w:left="378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6" w:hanging="480"/>
      </w:pPr>
    </w:lvl>
    <w:lvl w:ilvl="8" w:tplc="0409001B" w:tentative="1">
      <w:start w:val="1"/>
      <w:numFmt w:val="lowerRoman"/>
      <w:lvlText w:val="%9."/>
      <w:lvlJc w:val="right"/>
      <w:pPr>
        <w:ind w:left="4746" w:hanging="480"/>
      </w:pPr>
    </w:lvl>
  </w:abstractNum>
  <w:abstractNum w:abstractNumId="6">
    <w:nsid w:val="4D3A6DCB"/>
    <w:multiLevelType w:val="hybridMultilevel"/>
    <w:tmpl w:val="A3104ABE"/>
    <w:lvl w:ilvl="0" w:tplc="0409000F">
      <w:start w:val="1"/>
      <w:numFmt w:val="decimal"/>
      <w:lvlText w:val="%1."/>
      <w:lvlJc w:val="left"/>
      <w:pPr>
        <w:ind w:left="906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584" w:hanging="480"/>
      </w:pPr>
    </w:lvl>
    <w:lvl w:ilvl="2" w:tplc="0409001B" w:tentative="1">
      <w:start w:val="1"/>
      <w:numFmt w:val="lowerRoman"/>
      <w:lvlText w:val="%3."/>
      <w:lvlJc w:val="right"/>
      <w:pPr>
        <w:ind w:left="2064" w:hanging="480"/>
      </w:pPr>
    </w:lvl>
    <w:lvl w:ilvl="3" w:tplc="0409000F" w:tentative="1">
      <w:start w:val="1"/>
      <w:numFmt w:val="decimal"/>
      <w:lvlText w:val="%4."/>
      <w:lvlJc w:val="left"/>
      <w:pPr>
        <w:ind w:left="254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24" w:hanging="480"/>
      </w:pPr>
    </w:lvl>
    <w:lvl w:ilvl="5" w:tplc="0409001B" w:tentative="1">
      <w:start w:val="1"/>
      <w:numFmt w:val="lowerRoman"/>
      <w:lvlText w:val="%6."/>
      <w:lvlJc w:val="right"/>
      <w:pPr>
        <w:ind w:left="3504" w:hanging="480"/>
      </w:pPr>
    </w:lvl>
    <w:lvl w:ilvl="6" w:tplc="0409000F" w:tentative="1">
      <w:start w:val="1"/>
      <w:numFmt w:val="decimal"/>
      <w:lvlText w:val="%7."/>
      <w:lvlJc w:val="left"/>
      <w:pPr>
        <w:ind w:left="398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64" w:hanging="480"/>
      </w:pPr>
    </w:lvl>
    <w:lvl w:ilvl="8" w:tplc="0409001B" w:tentative="1">
      <w:start w:val="1"/>
      <w:numFmt w:val="lowerRoman"/>
      <w:lvlText w:val="%9."/>
      <w:lvlJc w:val="right"/>
      <w:pPr>
        <w:ind w:left="4944" w:hanging="480"/>
      </w:pPr>
    </w:lvl>
  </w:abstractNum>
  <w:abstractNum w:abstractNumId="7">
    <w:nsid w:val="501047A0"/>
    <w:multiLevelType w:val="hybridMultilevel"/>
    <w:tmpl w:val="F78071F6"/>
    <w:lvl w:ilvl="0" w:tplc="7CEAB81E">
      <w:start w:val="1"/>
      <w:numFmt w:val="taiwaneseCountingThousand"/>
      <w:lvlText w:val="%1、"/>
      <w:lvlJc w:val="left"/>
      <w:pPr>
        <w:ind w:left="624" w:hanging="624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733" w:hanging="480"/>
      </w:pPr>
    </w:lvl>
    <w:lvl w:ilvl="2" w:tplc="0409001B" w:tentative="1">
      <w:start w:val="1"/>
      <w:numFmt w:val="lowerRoman"/>
      <w:lvlText w:val="%3."/>
      <w:lvlJc w:val="right"/>
      <w:pPr>
        <w:ind w:left="1213" w:hanging="480"/>
      </w:pPr>
    </w:lvl>
    <w:lvl w:ilvl="3" w:tplc="0409000F" w:tentative="1">
      <w:start w:val="1"/>
      <w:numFmt w:val="decimal"/>
      <w:lvlText w:val="%4."/>
      <w:lvlJc w:val="left"/>
      <w:pPr>
        <w:ind w:left="169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173" w:hanging="480"/>
      </w:pPr>
    </w:lvl>
    <w:lvl w:ilvl="5" w:tplc="0409001B" w:tentative="1">
      <w:start w:val="1"/>
      <w:numFmt w:val="lowerRoman"/>
      <w:lvlText w:val="%6."/>
      <w:lvlJc w:val="right"/>
      <w:pPr>
        <w:ind w:left="2653" w:hanging="480"/>
      </w:pPr>
    </w:lvl>
    <w:lvl w:ilvl="6" w:tplc="0409000F" w:tentative="1">
      <w:start w:val="1"/>
      <w:numFmt w:val="decimal"/>
      <w:lvlText w:val="%7."/>
      <w:lvlJc w:val="left"/>
      <w:pPr>
        <w:ind w:left="313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613" w:hanging="480"/>
      </w:pPr>
    </w:lvl>
    <w:lvl w:ilvl="8" w:tplc="0409001B" w:tentative="1">
      <w:start w:val="1"/>
      <w:numFmt w:val="lowerRoman"/>
      <w:lvlText w:val="%9."/>
      <w:lvlJc w:val="right"/>
      <w:pPr>
        <w:ind w:left="4093" w:hanging="480"/>
      </w:pPr>
    </w:lvl>
  </w:abstractNum>
  <w:abstractNum w:abstractNumId="8">
    <w:nsid w:val="52E4480F"/>
    <w:multiLevelType w:val="hybridMultilevel"/>
    <w:tmpl w:val="41248246"/>
    <w:lvl w:ilvl="0" w:tplc="93F6D148">
      <w:start w:val="1"/>
      <w:numFmt w:val="taiwaneseCountingThousand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>
    <w:nsid w:val="560A7DF2"/>
    <w:multiLevelType w:val="hybridMultilevel"/>
    <w:tmpl w:val="6D8AD03A"/>
    <w:lvl w:ilvl="0" w:tplc="F7C6211A">
      <w:start w:val="1"/>
      <w:numFmt w:val="decimal"/>
      <w:lvlText w:val="（%1）"/>
      <w:lvlJc w:val="left"/>
      <w:pPr>
        <w:ind w:left="1672" w:hanging="679"/>
      </w:pPr>
      <w:rPr>
        <w:rFonts w:cs="Times New Roman" w:hint="default"/>
        <w:sz w:val="20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1386" w:hanging="480"/>
      </w:pPr>
    </w:lvl>
    <w:lvl w:ilvl="2" w:tplc="0409001B" w:tentative="1">
      <w:start w:val="1"/>
      <w:numFmt w:val="lowerRoman"/>
      <w:lvlText w:val="%3."/>
      <w:lvlJc w:val="right"/>
      <w:pPr>
        <w:ind w:left="1866" w:hanging="480"/>
      </w:pPr>
    </w:lvl>
    <w:lvl w:ilvl="3" w:tplc="0409000F" w:tentative="1">
      <w:start w:val="1"/>
      <w:numFmt w:val="decimal"/>
      <w:lvlText w:val="%4."/>
      <w:lvlJc w:val="left"/>
      <w:pPr>
        <w:ind w:left="234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6" w:hanging="480"/>
      </w:pPr>
    </w:lvl>
    <w:lvl w:ilvl="5" w:tplc="0409001B" w:tentative="1">
      <w:start w:val="1"/>
      <w:numFmt w:val="lowerRoman"/>
      <w:lvlText w:val="%6."/>
      <w:lvlJc w:val="right"/>
      <w:pPr>
        <w:ind w:left="3306" w:hanging="480"/>
      </w:pPr>
    </w:lvl>
    <w:lvl w:ilvl="6" w:tplc="0409000F" w:tentative="1">
      <w:start w:val="1"/>
      <w:numFmt w:val="decimal"/>
      <w:lvlText w:val="%7."/>
      <w:lvlJc w:val="left"/>
      <w:pPr>
        <w:ind w:left="378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6" w:hanging="480"/>
      </w:pPr>
    </w:lvl>
    <w:lvl w:ilvl="8" w:tplc="0409001B" w:tentative="1">
      <w:start w:val="1"/>
      <w:numFmt w:val="lowerRoman"/>
      <w:lvlText w:val="%9."/>
      <w:lvlJc w:val="right"/>
      <w:pPr>
        <w:ind w:left="4746" w:hanging="480"/>
      </w:pPr>
    </w:lvl>
  </w:abstractNum>
  <w:abstractNum w:abstractNumId="10">
    <w:nsid w:val="78E417B4"/>
    <w:multiLevelType w:val="hybridMultilevel"/>
    <w:tmpl w:val="FB687C56"/>
    <w:lvl w:ilvl="0" w:tplc="5492F830">
      <w:start w:val="1"/>
      <w:numFmt w:val="decimal"/>
      <w:lvlText w:val="（%1）"/>
      <w:lvlJc w:val="left"/>
      <w:pPr>
        <w:ind w:left="1386" w:hanging="480"/>
      </w:pPr>
      <w:rPr>
        <w:rFonts w:cs="Times New Roman" w:hint="default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1866" w:hanging="480"/>
      </w:pPr>
    </w:lvl>
    <w:lvl w:ilvl="2" w:tplc="0409001B" w:tentative="1">
      <w:start w:val="1"/>
      <w:numFmt w:val="lowerRoman"/>
      <w:lvlText w:val="%3."/>
      <w:lvlJc w:val="right"/>
      <w:pPr>
        <w:ind w:left="2346" w:hanging="480"/>
      </w:pPr>
    </w:lvl>
    <w:lvl w:ilvl="3" w:tplc="0409000F" w:tentative="1">
      <w:start w:val="1"/>
      <w:numFmt w:val="decimal"/>
      <w:lvlText w:val="%4."/>
      <w:lvlJc w:val="left"/>
      <w:pPr>
        <w:ind w:left="282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06" w:hanging="480"/>
      </w:pPr>
    </w:lvl>
    <w:lvl w:ilvl="5" w:tplc="0409001B" w:tentative="1">
      <w:start w:val="1"/>
      <w:numFmt w:val="lowerRoman"/>
      <w:lvlText w:val="%6."/>
      <w:lvlJc w:val="right"/>
      <w:pPr>
        <w:ind w:left="3786" w:hanging="480"/>
      </w:pPr>
    </w:lvl>
    <w:lvl w:ilvl="6" w:tplc="0409000F" w:tentative="1">
      <w:start w:val="1"/>
      <w:numFmt w:val="decimal"/>
      <w:lvlText w:val="%7."/>
      <w:lvlJc w:val="left"/>
      <w:pPr>
        <w:ind w:left="426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746" w:hanging="480"/>
      </w:pPr>
    </w:lvl>
    <w:lvl w:ilvl="8" w:tplc="0409001B" w:tentative="1">
      <w:start w:val="1"/>
      <w:numFmt w:val="lowerRoman"/>
      <w:lvlText w:val="%9."/>
      <w:lvlJc w:val="right"/>
      <w:pPr>
        <w:ind w:left="5226" w:hanging="4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4"/>
  </w:num>
  <w:num w:numId="5">
    <w:abstractNumId w:val="5"/>
  </w:num>
  <w:num w:numId="6">
    <w:abstractNumId w:val="10"/>
  </w:num>
  <w:num w:numId="7">
    <w:abstractNumId w:val="2"/>
  </w:num>
  <w:num w:numId="8">
    <w:abstractNumId w:val="7"/>
  </w:num>
  <w:num w:numId="9">
    <w:abstractNumId w:val="8"/>
  </w:num>
  <w:num w:numId="10">
    <w:abstractNumId w:val="6"/>
  </w:num>
  <w:num w:numId="11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bordersDoNotSurroundHeader/>
  <w:bordersDoNotSurroundFooter/>
  <w:stylePaneFormatFilter w:val="3F01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81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941B2"/>
    <w:rsid w:val="00002052"/>
    <w:rsid w:val="0001363F"/>
    <w:rsid w:val="000149DB"/>
    <w:rsid w:val="000162BF"/>
    <w:rsid w:val="00017F56"/>
    <w:rsid w:val="00021555"/>
    <w:rsid w:val="00021C25"/>
    <w:rsid w:val="0003589F"/>
    <w:rsid w:val="00037E55"/>
    <w:rsid w:val="00043636"/>
    <w:rsid w:val="0005551E"/>
    <w:rsid w:val="00055897"/>
    <w:rsid w:val="00060B05"/>
    <w:rsid w:val="00061663"/>
    <w:rsid w:val="000832C9"/>
    <w:rsid w:val="000847AA"/>
    <w:rsid w:val="000920AF"/>
    <w:rsid w:val="000941B2"/>
    <w:rsid w:val="00096ABE"/>
    <w:rsid w:val="00096D60"/>
    <w:rsid w:val="0009711C"/>
    <w:rsid w:val="000A0C65"/>
    <w:rsid w:val="000A1EBD"/>
    <w:rsid w:val="000A4BE9"/>
    <w:rsid w:val="000A6E7D"/>
    <w:rsid w:val="000A7CAB"/>
    <w:rsid w:val="000B271F"/>
    <w:rsid w:val="000C07F6"/>
    <w:rsid w:val="000C4372"/>
    <w:rsid w:val="000D0DCD"/>
    <w:rsid w:val="000D14D8"/>
    <w:rsid w:val="000D276C"/>
    <w:rsid w:val="000D6CFC"/>
    <w:rsid w:val="000E1B96"/>
    <w:rsid w:val="000F18FD"/>
    <w:rsid w:val="000F226E"/>
    <w:rsid w:val="000F35F1"/>
    <w:rsid w:val="000F4B95"/>
    <w:rsid w:val="000F6C90"/>
    <w:rsid w:val="001047CF"/>
    <w:rsid w:val="0010490D"/>
    <w:rsid w:val="00111A19"/>
    <w:rsid w:val="00113E08"/>
    <w:rsid w:val="00116DA9"/>
    <w:rsid w:val="001172FB"/>
    <w:rsid w:val="00121291"/>
    <w:rsid w:val="00121BD7"/>
    <w:rsid w:val="00127905"/>
    <w:rsid w:val="0013424F"/>
    <w:rsid w:val="00144F2C"/>
    <w:rsid w:val="00146DF0"/>
    <w:rsid w:val="00155850"/>
    <w:rsid w:val="00155A1F"/>
    <w:rsid w:val="001618AC"/>
    <w:rsid w:val="001635E0"/>
    <w:rsid w:val="00172546"/>
    <w:rsid w:val="0017719F"/>
    <w:rsid w:val="001811CC"/>
    <w:rsid w:val="001852A2"/>
    <w:rsid w:val="001A599D"/>
    <w:rsid w:val="001B314B"/>
    <w:rsid w:val="001B327D"/>
    <w:rsid w:val="001C1B0C"/>
    <w:rsid w:val="001D0951"/>
    <w:rsid w:val="001D32F2"/>
    <w:rsid w:val="001D543F"/>
    <w:rsid w:val="001E56CB"/>
    <w:rsid w:val="001E5C8D"/>
    <w:rsid w:val="001F0F2C"/>
    <w:rsid w:val="0020619F"/>
    <w:rsid w:val="002106C3"/>
    <w:rsid w:val="00224F9F"/>
    <w:rsid w:val="00224FCB"/>
    <w:rsid w:val="002333F9"/>
    <w:rsid w:val="002418E7"/>
    <w:rsid w:val="00242200"/>
    <w:rsid w:val="002446A8"/>
    <w:rsid w:val="0025069E"/>
    <w:rsid w:val="002511C7"/>
    <w:rsid w:val="00251FEA"/>
    <w:rsid w:val="0025463D"/>
    <w:rsid w:val="00255C81"/>
    <w:rsid w:val="00260452"/>
    <w:rsid w:val="00260A89"/>
    <w:rsid w:val="0026793E"/>
    <w:rsid w:val="002704AD"/>
    <w:rsid w:val="00272718"/>
    <w:rsid w:val="00272972"/>
    <w:rsid w:val="0028126E"/>
    <w:rsid w:val="00285630"/>
    <w:rsid w:val="002A51C2"/>
    <w:rsid w:val="002A6ECC"/>
    <w:rsid w:val="002B00DA"/>
    <w:rsid w:val="002B19DC"/>
    <w:rsid w:val="002D0CE1"/>
    <w:rsid w:val="002E0DB9"/>
    <w:rsid w:val="002E3694"/>
    <w:rsid w:val="002F26B9"/>
    <w:rsid w:val="002F5B68"/>
    <w:rsid w:val="003136B4"/>
    <w:rsid w:val="00314B61"/>
    <w:rsid w:val="00320FF6"/>
    <w:rsid w:val="00330F93"/>
    <w:rsid w:val="00334711"/>
    <w:rsid w:val="003402CE"/>
    <w:rsid w:val="003551CB"/>
    <w:rsid w:val="00371564"/>
    <w:rsid w:val="00373C2B"/>
    <w:rsid w:val="00376382"/>
    <w:rsid w:val="00376630"/>
    <w:rsid w:val="003813DD"/>
    <w:rsid w:val="00384775"/>
    <w:rsid w:val="00384916"/>
    <w:rsid w:val="00385596"/>
    <w:rsid w:val="00387306"/>
    <w:rsid w:val="0039050F"/>
    <w:rsid w:val="003A00CF"/>
    <w:rsid w:val="003A5ACC"/>
    <w:rsid w:val="003A7C06"/>
    <w:rsid w:val="003A7F59"/>
    <w:rsid w:val="003C0801"/>
    <w:rsid w:val="003C374F"/>
    <w:rsid w:val="003C3DB1"/>
    <w:rsid w:val="003D0CDB"/>
    <w:rsid w:val="003D374C"/>
    <w:rsid w:val="003E24BC"/>
    <w:rsid w:val="003E79CA"/>
    <w:rsid w:val="003F3826"/>
    <w:rsid w:val="003F4EE1"/>
    <w:rsid w:val="00410B94"/>
    <w:rsid w:val="00413AB2"/>
    <w:rsid w:val="00415126"/>
    <w:rsid w:val="0041733C"/>
    <w:rsid w:val="0042336A"/>
    <w:rsid w:val="00425EF5"/>
    <w:rsid w:val="00430B4B"/>
    <w:rsid w:val="00433848"/>
    <w:rsid w:val="00434CCA"/>
    <w:rsid w:val="00446609"/>
    <w:rsid w:val="00446DCE"/>
    <w:rsid w:val="0044785B"/>
    <w:rsid w:val="004516F0"/>
    <w:rsid w:val="004532E4"/>
    <w:rsid w:val="0046076F"/>
    <w:rsid w:val="00467EA1"/>
    <w:rsid w:val="00473A38"/>
    <w:rsid w:val="00480D69"/>
    <w:rsid w:val="0048751D"/>
    <w:rsid w:val="0048771B"/>
    <w:rsid w:val="0049020E"/>
    <w:rsid w:val="004942DE"/>
    <w:rsid w:val="004A4549"/>
    <w:rsid w:val="004B1810"/>
    <w:rsid w:val="004B2EA4"/>
    <w:rsid w:val="004B3931"/>
    <w:rsid w:val="004B4AF2"/>
    <w:rsid w:val="004B5DBE"/>
    <w:rsid w:val="004C19D9"/>
    <w:rsid w:val="004C2A0A"/>
    <w:rsid w:val="004C7886"/>
    <w:rsid w:val="004D1BAF"/>
    <w:rsid w:val="004D4F91"/>
    <w:rsid w:val="004E42F0"/>
    <w:rsid w:val="004F6143"/>
    <w:rsid w:val="004F72F6"/>
    <w:rsid w:val="00500689"/>
    <w:rsid w:val="005009FC"/>
    <w:rsid w:val="00503A75"/>
    <w:rsid w:val="005157D9"/>
    <w:rsid w:val="00515A3E"/>
    <w:rsid w:val="0052150C"/>
    <w:rsid w:val="005220A7"/>
    <w:rsid w:val="005235B5"/>
    <w:rsid w:val="00524C46"/>
    <w:rsid w:val="00530086"/>
    <w:rsid w:val="00536053"/>
    <w:rsid w:val="00537B78"/>
    <w:rsid w:val="00540083"/>
    <w:rsid w:val="00541639"/>
    <w:rsid w:val="0054482B"/>
    <w:rsid w:val="005461AD"/>
    <w:rsid w:val="00551322"/>
    <w:rsid w:val="00552C4A"/>
    <w:rsid w:val="00565250"/>
    <w:rsid w:val="00580D0D"/>
    <w:rsid w:val="005834BB"/>
    <w:rsid w:val="00585966"/>
    <w:rsid w:val="00585FB7"/>
    <w:rsid w:val="005869D0"/>
    <w:rsid w:val="00591CE2"/>
    <w:rsid w:val="00592B5A"/>
    <w:rsid w:val="005A06EF"/>
    <w:rsid w:val="005A7108"/>
    <w:rsid w:val="005A7930"/>
    <w:rsid w:val="005B3025"/>
    <w:rsid w:val="005C52E9"/>
    <w:rsid w:val="005D0FB2"/>
    <w:rsid w:val="005D6A1B"/>
    <w:rsid w:val="005E1627"/>
    <w:rsid w:val="005F6F98"/>
    <w:rsid w:val="005F796C"/>
    <w:rsid w:val="00600A2D"/>
    <w:rsid w:val="00614F2A"/>
    <w:rsid w:val="00617B56"/>
    <w:rsid w:val="006208FC"/>
    <w:rsid w:val="006279EF"/>
    <w:rsid w:val="0063004E"/>
    <w:rsid w:val="00631B6E"/>
    <w:rsid w:val="006419F6"/>
    <w:rsid w:val="00664F3F"/>
    <w:rsid w:val="006653D7"/>
    <w:rsid w:val="00666B98"/>
    <w:rsid w:val="0067095E"/>
    <w:rsid w:val="00671D94"/>
    <w:rsid w:val="006733B6"/>
    <w:rsid w:val="00676757"/>
    <w:rsid w:val="0068004F"/>
    <w:rsid w:val="0068254F"/>
    <w:rsid w:val="006875D1"/>
    <w:rsid w:val="00690914"/>
    <w:rsid w:val="00690A7A"/>
    <w:rsid w:val="006939D2"/>
    <w:rsid w:val="0069450D"/>
    <w:rsid w:val="00696F0A"/>
    <w:rsid w:val="006B346D"/>
    <w:rsid w:val="006B4445"/>
    <w:rsid w:val="006B4F75"/>
    <w:rsid w:val="006B61C0"/>
    <w:rsid w:val="006C07A9"/>
    <w:rsid w:val="006C09A9"/>
    <w:rsid w:val="006C558C"/>
    <w:rsid w:val="006C776D"/>
    <w:rsid w:val="006D0084"/>
    <w:rsid w:val="006D35C9"/>
    <w:rsid w:val="006D37DF"/>
    <w:rsid w:val="006D4B0F"/>
    <w:rsid w:val="006E3C6D"/>
    <w:rsid w:val="006E5C9F"/>
    <w:rsid w:val="006E6602"/>
    <w:rsid w:val="006F28BF"/>
    <w:rsid w:val="00700701"/>
    <w:rsid w:val="007018FF"/>
    <w:rsid w:val="00712E65"/>
    <w:rsid w:val="007145BD"/>
    <w:rsid w:val="0071669A"/>
    <w:rsid w:val="00716F9E"/>
    <w:rsid w:val="00724CAF"/>
    <w:rsid w:val="00730890"/>
    <w:rsid w:val="00731D62"/>
    <w:rsid w:val="007331E9"/>
    <w:rsid w:val="00733620"/>
    <w:rsid w:val="007375B0"/>
    <w:rsid w:val="007461FF"/>
    <w:rsid w:val="00750EB6"/>
    <w:rsid w:val="00760A03"/>
    <w:rsid w:val="00762E25"/>
    <w:rsid w:val="007630FD"/>
    <w:rsid w:val="00765FDF"/>
    <w:rsid w:val="00770CFD"/>
    <w:rsid w:val="00770D09"/>
    <w:rsid w:val="007811DC"/>
    <w:rsid w:val="00787109"/>
    <w:rsid w:val="007C2539"/>
    <w:rsid w:val="007C36BA"/>
    <w:rsid w:val="007C3CE3"/>
    <w:rsid w:val="007C5B25"/>
    <w:rsid w:val="007C6199"/>
    <w:rsid w:val="007D0418"/>
    <w:rsid w:val="007D6A5C"/>
    <w:rsid w:val="007D77B3"/>
    <w:rsid w:val="007F5169"/>
    <w:rsid w:val="007F6E62"/>
    <w:rsid w:val="00801072"/>
    <w:rsid w:val="0080404C"/>
    <w:rsid w:val="008045AA"/>
    <w:rsid w:val="00804A01"/>
    <w:rsid w:val="00815390"/>
    <w:rsid w:val="00826527"/>
    <w:rsid w:val="008332EF"/>
    <w:rsid w:val="00833EA4"/>
    <w:rsid w:val="0083530C"/>
    <w:rsid w:val="00837E09"/>
    <w:rsid w:val="008410B7"/>
    <w:rsid w:val="0084692A"/>
    <w:rsid w:val="00855708"/>
    <w:rsid w:val="008567D3"/>
    <w:rsid w:val="00860C52"/>
    <w:rsid w:val="00865FAA"/>
    <w:rsid w:val="0087374F"/>
    <w:rsid w:val="00873F0F"/>
    <w:rsid w:val="008A09FB"/>
    <w:rsid w:val="008A1F73"/>
    <w:rsid w:val="008B0E0A"/>
    <w:rsid w:val="008B2B0B"/>
    <w:rsid w:val="008B5FD3"/>
    <w:rsid w:val="008C01DF"/>
    <w:rsid w:val="008D6071"/>
    <w:rsid w:val="008E40E0"/>
    <w:rsid w:val="008F4D10"/>
    <w:rsid w:val="008F50D4"/>
    <w:rsid w:val="008F59D9"/>
    <w:rsid w:val="008F5BD2"/>
    <w:rsid w:val="008F692C"/>
    <w:rsid w:val="009020BC"/>
    <w:rsid w:val="00903E52"/>
    <w:rsid w:val="00903F58"/>
    <w:rsid w:val="0091399F"/>
    <w:rsid w:val="009235CD"/>
    <w:rsid w:val="00932C31"/>
    <w:rsid w:val="00932DE6"/>
    <w:rsid w:val="009364DA"/>
    <w:rsid w:val="00944D6A"/>
    <w:rsid w:val="00945F21"/>
    <w:rsid w:val="00946027"/>
    <w:rsid w:val="00947B09"/>
    <w:rsid w:val="0095772D"/>
    <w:rsid w:val="009578B6"/>
    <w:rsid w:val="009610E5"/>
    <w:rsid w:val="00961557"/>
    <w:rsid w:val="00964757"/>
    <w:rsid w:val="00966E4F"/>
    <w:rsid w:val="00966FE2"/>
    <w:rsid w:val="00971A3C"/>
    <w:rsid w:val="00972EF2"/>
    <w:rsid w:val="00993EBF"/>
    <w:rsid w:val="009A00CC"/>
    <w:rsid w:val="009A4410"/>
    <w:rsid w:val="009A57C0"/>
    <w:rsid w:val="009A5F0D"/>
    <w:rsid w:val="009A696D"/>
    <w:rsid w:val="009A7A9A"/>
    <w:rsid w:val="009D1AF8"/>
    <w:rsid w:val="009D32EE"/>
    <w:rsid w:val="009E0286"/>
    <w:rsid w:val="009E469E"/>
    <w:rsid w:val="009E56BD"/>
    <w:rsid w:val="009E7622"/>
    <w:rsid w:val="00A11C7C"/>
    <w:rsid w:val="00A14AC3"/>
    <w:rsid w:val="00A15792"/>
    <w:rsid w:val="00A15F9F"/>
    <w:rsid w:val="00A21D5A"/>
    <w:rsid w:val="00A21EED"/>
    <w:rsid w:val="00A27763"/>
    <w:rsid w:val="00A301AF"/>
    <w:rsid w:val="00A36483"/>
    <w:rsid w:val="00A37DE6"/>
    <w:rsid w:val="00A43C54"/>
    <w:rsid w:val="00A47AA7"/>
    <w:rsid w:val="00A5676B"/>
    <w:rsid w:val="00A57F5E"/>
    <w:rsid w:val="00A620D2"/>
    <w:rsid w:val="00A67EC2"/>
    <w:rsid w:val="00A76900"/>
    <w:rsid w:val="00A82E3C"/>
    <w:rsid w:val="00A872D9"/>
    <w:rsid w:val="00A910EF"/>
    <w:rsid w:val="00A9683A"/>
    <w:rsid w:val="00AA477D"/>
    <w:rsid w:val="00AA5254"/>
    <w:rsid w:val="00AB571F"/>
    <w:rsid w:val="00AB7A38"/>
    <w:rsid w:val="00AB7B69"/>
    <w:rsid w:val="00AC302A"/>
    <w:rsid w:val="00AD7B07"/>
    <w:rsid w:val="00AE0163"/>
    <w:rsid w:val="00AE5B08"/>
    <w:rsid w:val="00AF6252"/>
    <w:rsid w:val="00B116C4"/>
    <w:rsid w:val="00B1434F"/>
    <w:rsid w:val="00B21A8D"/>
    <w:rsid w:val="00B31EC8"/>
    <w:rsid w:val="00B3217A"/>
    <w:rsid w:val="00B402B7"/>
    <w:rsid w:val="00B41917"/>
    <w:rsid w:val="00B44B5E"/>
    <w:rsid w:val="00B526B7"/>
    <w:rsid w:val="00B556E3"/>
    <w:rsid w:val="00B62963"/>
    <w:rsid w:val="00B65F11"/>
    <w:rsid w:val="00B66B16"/>
    <w:rsid w:val="00B76B5D"/>
    <w:rsid w:val="00B8572F"/>
    <w:rsid w:val="00B928CA"/>
    <w:rsid w:val="00BB1383"/>
    <w:rsid w:val="00BC12E6"/>
    <w:rsid w:val="00BC2419"/>
    <w:rsid w:val="00BC7819"/>
    <w:rsid w:val="00BE1E61"/>
    <w:rsid w:val="00BE5E75"/>
    <w:rsid w:val="00BE6C91"/>
    <w:rsid w:val="00BF2713"/>
    <w:rsid w:val="00C00E49"/>
    <w:rsid w:val="00C05ACA"/>
    <w:rsid w:val="00C0738D"/>
    <w:rsid w:val="00C16017"/>
    <w:rsid w:val="00C200B1"/>
    <w:rsid w:val="00C2117E"/>
    <w:rsid w:val="00C30E8A"/>
    <w:rsid w:val="00C357F0"/>
    <w:rsid w:val="00C61A3D"/>
    <w:rsid w:val="00C718BA"/>
    <w:rsid w:val="00C752C9"/>
    <w:rsid w:val="00C75B90"/>
    <w:rsid w:val="00C811AF"/>
    <w:rsid w:val="00C93318"/>
    <w:rsid w:val="00CA1152"/>
    <w:rsid w:val="00CB028B"/>
    <w:rsid w:val="00CB66AD"/>
    <w:rsid w:val="00CC7364"/>
    <w:rsid w:val="00CC782E"/>
    <w:rsid w:val="00CD7CD2"/>
    <w:rsid w:val="00CE392B"/>
    <w:rsid w:val="00CF5515"/>
    <w:rsid w:val="00D0286F"/>
    <w:rsid w:val="00D03725"/>
    <w:rsid w:val="00D04838"/>
    <w:rsid w:val="00D055A4"/>
    <w:rsid w:val="00D06BBA"/>
    <w:rsid w:val="00D07176"/>
    <w:rsid w:val="00D13E4A"/>
    <w:rsid w:val="00D1609E"/>
    <w:rsid w:val="00D21942"/>
    <w:rsid w:val="00D22847"/>
    <w:rsid w:val="00D267E2"/>
    <w:rsid w:val="00D27479"/>
    <w:rsid w:val="00D32679"/>
    <w:rsid w:val="00D370F8"/>
    <w:rsid w:val="00D409D5"/>
    <w:rsid w:val="00D41CCA"/>
    <w:rsid w:val="00D43D12"/>
    <w:rsid w:val="00D44C2A"/>
    <w:rsid w:val="00D47EBC"/>
    <w:rsid w:val="00D540B2"/>
    <w:rsid w:val="00D65B7A"/>
    <w:rsid w:val="00D71CCA"/>
    <w:rsid w:val="00D72487"/>
    <w:rsid w:val="00D72B81"/>
    <w:rsid w:val="00D72FA2"/>
    <w:rsid w:val="00D73945"/>
    <w:rsid w:val="00D7571A"/>
    <w:rsid w:val="00D84968"/>
    <w:rsid w:val="00D90CDF"/>
    <w:rsid w:val="00D955F8"/>
    <w:rsid w:val="00DA304B"/>
    <w:rsid w:val="00DA608E"/>
    <w:rsid w:val="00DB225D"/>
    <w:rsid w:val="00DB3711"/>
    <w:rsid w:val="00DB5254"/>
    <w:rsid w:val="00DC388D"/>
    <w:rsid w:val="00DC5531"/>
    <w:rsid w:val="00DD2D33"/>
    <w:rsid w:val="00DD7EB2"/>
    <w:rsid w:val="00DE40E5"/>
    <w:rsid w:val="00DE6C06"/>
    <w:rsid w:val="00DF467B"/>
    <w:rsid w:val="00DF6AEB"/>
    <w:rsid w:val="00E012D5"/>
    <w:rsid w:val="00E02B5E"/>
    <w:rsid w:val="00E031E7"/>
    <w:rsid w:val="00E15B26"/>
    <w:rsid w:val="00E16B43"/>
    <w:rsid w:val="00E219AB"/>
    <w:rsid w:val="00E21DA1"/>
    <w:rsid w:val="00E23004"/>
    <w:rsid w:val="00E34472"/>
    <w:rsid w:val="00E370A5"/>
    <w:rsid w:val="00E37A49"/>
    <w:rsid w:val="00E46028"/>
    <w:rsid w:val="00E501AC"/>
    <w:rsid w:val="00E50E3C"/>
    <w:rsid w:val="00E5344D"/>
    <w:rsid w:val="00E5703D"/>
    <w:rsid w:val="00E57D08"/>
    <w:rsid w:val="00E57F0E"/>
    <w:rsid w:val="00E74A15"/>
    <w:rsid w:val="00E82A02"/>
    <w:rsid w:val="00E922BC"/>
    <w:rsid w:val="00E94396"/>
    <w:rsid w:val="00E951D5"/>
    <w:rsid w:val="00E9783F"/>
    <w:rsid w:val="00EA1417"/>
    <w:rsid w:val="00EA3B59"/>
    <w:rsid w:val="00EA65F1"/>
    <w:rsid w:val="00EA6A49"/>
    <w:rsid w:val="00EB5C4A"/>
    <w:rsid w:val="00EB73D9"/>
    <w:rsid w:val="00EB742B"/>
    <w:rsid w:val="00EB76FF"/>
    <w:rsid w:val="00EC42E5"/>
    <w:rsid w:val="00EC4D6F"/>
    <w:rsid w:val="00EC5ABE"/>
    <w:rsid w:val="00EC60F2"/>
    <w:rsid w:val="00EC6759"/>
    <w:rsid w:val="00EC7F71"/>
    <w:rsid w:val="00ED1360"/>
    <w:rsid w:val="00ED4D09"/>
    <w:rsid w:val="00ED50D7"/>
    <w:rsid w:val="00EE14F6"/>
    <w:rsid w:val="00EF1D73"/>
    <w:rsid w:val="00EF244C"/>
    <w:rsid w:val="00EF2D50"/>
    <w:rsid w:val="00EF352C"/>
    <w:rsid w:val="00EF43F0"/>
    <w:rsid w:val="00EF6901"/>
    <w:rsid w:val="00EF7B09"/>
    <w:rsid w:val="00F07A56"/>
    <w:rsid w:val="00F1245E"/>
    <w:rsid w:val="00F14ABE"/>
    <w:rsid w:val="00F31E61"/>
    <w:rsid w:val="00F4083E"/>
    <w:rsid w:val="00F4670F"/>
    <w:rsid w:val="00F601D1"/>
    <w:rsid w:val="00F65B1B"/>
    <w:rsid w:val="00F66523"/>
    <w:rsid w:val="00F71E15"/>
    <w:rsid w:val="00F75130"/>
    <w:rsid w:val="00F75F2B"/>
    <w:rsid w:val="00F829B4"/>
    <w:rsid w:val="00F8433A"/>
    <w:rsid w:val="00FA31DC"/>
    <w:rsid w:val="00FA703E"/>
    <w:rsid w:val="00FB28B4"/>
    <w:rsid w:val="00FB58BC"/>
    <w:rsid w:val="00FB7447"/>
    <w:rsid w:val="00FB79E7"/>
    <w:rsid w:val="00FC0133"/>
    <w:rsid w:val="00FC1B9D"/>
    <w:rsid w:val="00FC390A"/>
    <w:rsid w:val="00FE4ECA"/>
    <w:rsid w:val="00FF0280"/>
    <w:rsid w:val="00FF2BDE"/>
    <w:rsid w:val="00FF2F1C"/>
    <w:rsid w:val="00FF752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D77B3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0A6E7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link w:val="a3"/>
    <w:rsid w:val="000A6E7D"/>
    <w:rPr>
      <w:kern w:val="2"/>
    </w:rPr>
  </w:style>
  <w:style w:type="paragraph" w:styleId="a5">
    <w:name w:val="footer"/>
    <w:basedOn w:val="a"/>
    <w:link w:val="a6"/>
    <w:rsid w:val="000A6E7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link w:val="a5"/>
    <w:rsid w:val="000A6E7D"/>
    <w:rPr>
      <w:kern w:val="2"/>
    </w:rPr>
  </w:style>
  <w:style w:type="paragraph" w:styleId="a7">
    <w:name w:val="Date"/>
    <w:basedOn w:val="a"/>
    <w:next w:val="a"/>
    <w:link w:val="a8"/>
    <w:rsid w:val="000A6E7D"/>
    <w:pPr>
      <w:jc w:val="right"/>
    </w:pPr>
  </w:style>
  <w:style w:type="character" w:customStyle="1" w:styleId="a8">
    <w:name w:val="日期 字元"/>
    <w:link w:val="a7"/>
    <w:rsid w:val="000A6E7D"/>
    <w:rPr>
      <w:kern w:val="2"/>
      <w:sz w:val="24"/>
      <w:szCs w:val="24"/>
    </w:rPr>
  </w:style>
  <w:style w:type="paragraph" w:styleId="Web">
    <w:name w:val="Normal (Web)"/>
    <w:basedOn w:val="a"/>
    <w:uiPriority w:val="99"/>
    <w:unhideWhenUsed/>
    <w:rsid w:val="000A6E7D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styleId="a9">
    <w:name w:val="Balloon Text"/>
    <w:basedOn w:val="a"/>
    <w:link w:val="aa"/>
    <w:rsid w:val="00D055A4"/>
    <w:rPr>
      <w:rFonts w:ascii="Cambria" w:hAnsi="Cambria"/>
      <w:sz w:val="18"/>
      <w:szCs w:val="18"/>
    </w:rPr>
  </w:style>
  <w:style w:type="character" w:customStyle="1" w:styleId="aa">
    <w:name w:val="註解方塊文字 字元"/>
    <w:link w:val="a9"/>
    <w:rsid w:val="00D055A4"/>
    <w:rPr>
      <w:rFonts w:ascii="Cambria" w:eastAsia="新細明體" w:hAnsi="Cambria" w:cs="Times New Roman"/>
      <w:kern w:val="2"/>
      <w:sz w:val="18"/>
      <w:szCs w:val="18"/>
    </w:rPr>
  </w:style>
  <w:style w:type="paragraph" w:styleId="ab">
    <w:name w:val="List Paragraph"/>
    <w:basedOn w:val="a"/>
    <w:uiPriority w:val="34"/>
    <w:qFormat/>
    <w:rsid w:val="000F35F1"/>
    <w:pPr>
      <w:ind w:leftChars="200" w:left="480"/>
    </w:pPr>
  </w:style>
  <w:style w:type="table" w:styleId="ac">
    <w:name w:val="Table Grid"/>
    <w:basedOn w:val="a1"/>
    <w:rsid w:val="00750EB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a4"/>
    <w:rsid w:val="000A6E7D"/>
    <w:pPr>
      <w:tabs>
        <w:tab w:val="center" w:pos="4153"/>
        <w:tab w:val="right" w:pos="8306"/>
      </w:tabs>
      <w:snapToGrid w:val="0"/>
    </w:pPr>
    <w:rPr>
      <w:sz w:val="20"/>
      <w:szCs w:val="20"/>
      <w:lang w:val="x-none" w:eastAsia="x-none"/>
    </w:rPr>
  </w:style>
  <w:style w:type="character" w:customStyle="1" w:styleId="a4">
    <w:name w:val="頁首 字元"/>
    <w:link w:val="a3"/>
    <w:rsid w:val="000A6E7D"/>
    <w:rPr>
      <w:kern w:val="2"/>
    </w:rPr>
  </w:style>
  <w:style w:type="paragraph" w:styleId="a5">
    <w:name w:val="footer"/>
    <w:basedOn w:val="a"/>
    <w:link w:val="a6"/>
    <w:rsid w:val="000A6E7D"/>
    <w:pPr>
      <w:tabs>
        <w:tab w:val="center" w:pos="4153"/>
        <w:tab w:val="right" w:pos="8306"/>
      </w:tabs>
      <w:snapToGrid w:val="0"/>
    </w:pPr>
    <w:rPr>
      <w:sz w:val="20"/>
      <w:szCs w:val="20"/>
      <w:lang w:val="x-none" w:eastAsia="x-none"/>
    </w:rPr>
  </w:style>
  <w:style w:type="character" w:customStyle="1" w:styleId="a6">
    <w:name w:val="頁尾 字元"/>
    <w:link w:val="a5"/>
    <w:rsid w:val="000A6E7D"/>
    <w:rPr>
      <w:kern w:val="2"/>
    </w:rPr>
  </w:style>
  <w:style w:type="paragraph" w:styleId="a7">
    <w:name w:val="Date"/>
    <w:basedOn w:val="a"/>
    <w:next w:val="a"/>
    <w:link w:val="a8"/>
    <w:rsid w:val="000A6E7D"/>
    <w:pPr>
      <w:jc w:val="right"/>
    </w:pPr>
    <w:rPr>
      <w:lang w:val="x-none" w:eastAsia="x-none"/>
    </w:rPr>
  </w:style>
  <w:style w:type="character" w:customStyle="1" w:styleId="a8">
    <w:name w:val="日期 字元"/>
    <w:link w:val="a7"/>
    <w:rsid w:val="000A6E7D"/>
    <w:rPr>
      <w:kern w:val="2"/>
      <w:sz w:val="24"/>
      <w:szCs w:val="24"/>
    </w:rPr>
  </w:style>
  <w:style w:type="paragraph" w:styleId="Web">
    <w:name w:val="Normal (Web)"/>
    <w:basedOn w:val="a"/>
    <w:uiPriority w:val="99"/>
    <w:unhideWhenUsed/>
    <w:rsid w:val="000A6E7D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styleId="a9">
    <w:name w:val="Balloon Text"/>
    <w:basedOn w:val="a"/>
    <w:link w:val="aa"/>
    <w:rsid w:val="00D055A4"/>
    <w:rPr>
      <w:rFonts w:ascii="Cambria" w:hAnsi="Cambria"/>
      <w:sz w:val="18"/>
      <w:szCs w:val="18"/>
      <w:lang w:val="x-none" w:eastAsia="x-none"/>
    </w:rPr>
  </w:style>
  <w:style w:type="character" w:customStyle="1" w:styleId="aa">
    <w:name w:val="註解方塊文字 字元"/>
    <w:link w:val="a9"/>
    <w:rsid w:val="00D055A4"/>
    <w:rPr>
      <w:rFonts w:ascii="Cambria" w:eastAsia="新細明體" w:hAnsi="Cambria" w:cs="Times New Roman"/>
      <w:kern w:val="2"/>
      <w:sz w:val="18"/>
      <w:szCs w:val="18"/>
    </w:rPr>
  </w:style>
  <w:style w:type="paragraph" w:styleId="ab">
    <w:name w:val="List Paragraph"/>
    <w:basedOn w:val="a"/>
    <w:uiPriority w:val="34"/>
    <w:qFormat/>
    <w:rsid w:val="000F35F1"/>
    <w:pPr>
      <w:ind w:leftChars="200" w:left="480"/>
    </w:pPr>
  </w:style>
  <w:style w:type="table" w:styleId="ac">
    <w:name w:val="Table Grid"/>
    <w:basedOn w:val="a1"/>
    <w:rsid w:val="00750E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01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2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8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91FD74-D540-470A-9779-B9A4A3D9A9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153</Words>
  <Characters>875</Characters>
  <Application>Microsoft Office Word</Application>
  <DocSecurity>0</DocSecurity>
  <Lines>7</Lines>
  <Paragraphs>2</Paragraphs>
  <ScaleCrop>false</ScaleCrop>
  <Company/>
  <LinksUpToDate>false</LinksUpToDate>
  <CharactersWithSpaces>1026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各位準會員平安：</dc:title>
  <dc:creator>user</dc:creator>
  <cp:lastModifiedBy>User</cp:lastModifiedBy>
  <cp:revision>3</cp:revision>
  <cp:lastPrinted>2017-06-23T02:49:00Z</cp:lastPrinted>
  <dcterms:created xsi:type="dcterms:W3CDTF">2018-08-09T05:03:00Z</dcterms:created>
  <dcterms:modified xsi:type="dcterms:W3CDTF">2018-08-09T05:11:00Z</dcterms:modified>
</cp:coreProperties>
</file>